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CF640" w14:textId="72C8A4BF" w:rsidR="00336476" w:rsidRDefault="00672AAA" w:rsidP="00336476">
      <w:pPr>
        <w:spacing w:after="0" w:line="240" w:lineRule="auto"/>
      </w:pPr>
      <w:r>
        <w:rPr>
          <w:noProof/>
        </w:rPr>
        <w:drawing>
          <wp:anchor distT="0" distB="0" distL="114300" distR="114300" simplePos="0" relativeHeight="251658241" behindDoc="0" locked="0" layoutInCell="1" allowOverlap="1" wp14:anchorId="16651FD0" wp14:editId="39FCCA66">
            <wp:simplePos x="0" y="0"/>
            <wp:positionH relativeFrom="margin">
              <wp:align>right</wp:align>
            </wp:positionH>
            <wp:positionV relativeFrom="paragraph">
              <wp:posOffset>-284480</wp:posOffset>
            </wp:positionV>
            <wp:extent cx="1257300" cy="1257300"/>
            <wp:effectExtent l="0" t="0" r="0" b="0"/>
            <wp:wrapNone/>
            <wp:docPr id="1396362085" name="Picture 139636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r w:rsidR="00336476">
        <w:rPr>
          <w:rFonts w:ascii="Times New Roman" w:hAnsi="Times New Roman"/>
          <w:b/>
          <w:noProof/>
          <w:sz w:val="28"/>
          <w:szCs w:val="28"/>
        </w:rPr>
        <w:drawing>
          <wp:anchor distT="0" distB="0" distL="114300" distR="114300" simplePos="0" relativeHeight="251658240" behindDoc="0" locked="0" layoutInCell="1" allowOverlap="1" wp14:anchorId="340D38F8" wp14:editId="227A0E4A">
            <wp:simplePos x="0" y="0"/>
            <wp:positionH relativeFrom="margin">
              <wp:align>left</wp:align>
            </wp:positionH>
            <wp:positionV relativeFrom="paragraph">
              <wp:posOffset>-283210</wp:posOffset>
            </wp:positionV>
            <wp:extent cx="1219263" cy="1054154"/>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19263" cy="1054154"/>
                    </a:xfrm>
                    <a:prstGeom prst="rect">
                      <a:avLst/>
                    </a:prstGeom>
                  </pic:spPr>
                </pic:pic>
              </a:graphicData>
            </a:graphic>
          </wp:anchor>
        </w:drawing>
      </w:r>
      <w:r w:rsidR="00336476">
        <w:br/>
      </w:r>
    </w:p>
    <w:p w14:paraId="1EC6FDA4" w14:textId="2AFD9276" w:rsidR="00336476" w:rsidRDefault="00336476" w:rsidP="00336476">
      <w:pPr>
        <w:spacing w:after="0" w:line="240" w:lineRule="auto"/>
      </w:pPr>
    </w:p>
    <w:p w14:paraId="59D83056" w14:textId="77777777" w:rsidR="00336476" w:rsidRDefault="00336476" w:rsidP="00336476">
      <w:pPr>
        <w:spacing w:after="0" w:line="240" w:lineRule="auto"/>
        <w:rPr>
          <w:rFonts w:ascii="Times New Roman" w:hAnsi="Times New Roman"/>
          <w:b/>
          <w:sz w:val="28"/>
          <w:szCs w:val="28"/>
        </w:rPr>
      </w:pPr>
    </w:p>
    <w:p w14:paraId="1EA60FE7" w14:textId="77777777" w:rsidR="00336476" w:rsidRDefault="00336476" w:rsidP="00336476">
      <w:pPr>
        <w:spacing w:after="0" w:line="240" w:lineRule="auto"/>
        <w:jc w:val="center"/>
        <w:rPr>
          <w:rFonts w:ascii="Times New Roman" w:hAnsi="Times New Roman"/>
          <w:b/>
          <w:sz w:val="28"/>
          <w:szCs w:val="28"/>
        </w:rPr>
      </w:pPr>
    </w:p>
    <w:p w14:paraId="57F47050" w14:textId="02EB9805" w:rsidR="00821C9F" w:rsidRPr="00336476" w:rsidRDefault="00821C9F" w:rsidP="00336476">
      <w:pPr>
        <w:spacing w:after="0" w:line="240" w:lineRule="auto"/>
        <w:jc w:val="center"/>
        <w:rPr>
          <w:rFonts w:ascii="Times New Roman" w:hAnsi="Times New Roman"/>
          <w:b/>
          <w:sz w:val="28"/>
          <w:szCs w:val="28"/>
        </w:rPr>
      </w:pPr>
      <w:r>
        <w:rPr>
          <w:rFonts w:ascii="Times New Roman" w:hAnsi="Times New Roman"/>
          <w:b/>
          <w:sz w:val="28"/>
          <w:szCs w:val="28"/>
        </w:rPr>
        <w:t>Beneficial</w:t>
      </w:r>
      <w:r w:rsidR="00302404">
        <w:rPr>
          <w:rFonts w:ascii="Times New Roman" w:hAnsi="Times New Roman"/>
          <w:b/>
          <w:sz w:val="28"/>
          <w:szCs w:val="28"/>
        </w:rPr>
        <w:t xml:space="preserve"> and Harmful</w:t>
      </w:r>
      <w:r>
        <w:rPr>
          <w:rFonts w:ascii="Times New Roman" w:hAnsi="Times New Roman"/>
          <w:b/>
          <w:sz w:val="28"/>
          <w:szCs w:val="28"/>
        </w:rPr>
        <w:t xml:space="preserve"> </w:t>
      </w:r>
      <w:r w:rsidR="00B85AB4">
        <w:rPr>
          <w:rFonts w:ascii="Times New Roman" w:hAnsi="Times New Roman"/>
          <w:b/>
          <w:sz w:val="28"/>
          <w:szCs w:val="28"/>
        </w:rPr>
        <w:t>Microo</w:t>
      </w:r>
      <w:r>
        <w:rPr>
          <w:rFonts w:ascii="Times New Roman" w:hAnsi="Times New Roman"/>
          <w:b/>
          <w:sz w:val="28"/>
          <w:szCs w:val="28"/>
        </w:rPr>
        <w:t>rganisms</w:t>
      </w:r>
    </w:p>
    <w:p w14:paraId="578591B1" w14:textId="77777777" w:rsidR="00821C9F" w:rsidRPr="00D8072A" w:rsidRDefault="00821C9F" w:rsidP="00821C9F">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4674"/>
      </w:tblGrid>
      <w:tr w:rsidR="00821C9F" w:rsidRPr="00C63FA8" w14:paraId="53389380" w14:textId="77777777" w:rsidTr="003A0A8C">
        <w:tc>
          <w:tcPr>
            <w:tcW w:w="9330" w:type="dxa"/>
            <w:gridSpan w:val="2"/>
            <w:tcBorders>
              <w:top w:val="double" w:sz="4" w:space="0" w:color="auto"/>
              <w:left w:val="double" w:sz="4" w:space="0" w:color="auto"/>
              <w:bottom w:val="double" w:sz="4" w:space="0" w:color="auto"/>
              <w:right w:val="double" w:sz="4" w:space="0" w:color="auto"/>
            </w:tcBorders>
            <w:shd w:val="clear" w:color="auto" w:fill="auto"/>
          </w:tcPr>
          <w:p w14:paraId="3A330AF8" w14:textId="546555E5" w:rsidR="00821C9F" w:rsidRPr="00C63FA8" w:rsidRDefault="00821C9F">
            <w:pPr>
              <w:spacing w:after="0" w:line="240" w:lineRule="auto"/>
              <w:rPr>
                <w:rFonts w:ascii="Times New Roman" w:hAnsi="Times New Roman"/>
                <w:b/>
                <w:sz w:val="24"/>
                <w:szCs w:val="24"/>
              </w:rPr>
            </w:pPr>
            <w:r w:rsidRPr="00C63FA8">
              <w:rPr>
                <w:rFonts w:ascii="Times New Roman" w:hAnsi="Times New Roman"/>
                <w:b/>
                <w:sz w:val="24"/>
                <w:szCs w:val="24"/>
              </w:rPr>
              <w:t xml:space="preserve">Estimated Time: </w:t>
            </w:r>
            <w:r w:rsidRPr="003A0A8C">
              <w:rPr>
                <w:rFonts w:ascii="Times New Roman" w:hAnsi="Times New Roman"/>
                <w:bCs/>
                <w:sz w:val="24"/>
                <w:szCs w:val="24"/>
              </w:rPr>
              <w:t>45</w:t>
            </w:r>
            <w:r w:rsidR="003A0A8C" w:rsidRPr="003A0A8C">
              <w:rPr>
                <w:rFonts w:ascii="Times New Roman" w:hAnsi="Times New Roman"/>
                <w:bCs/>
                <w:sz w:val="24"/>
                <w:szCs w:val="24"/>
              </w:rPr>
              <w:t xml:space="preserve"> </w:t>
            </w:r>
            <w:r w:rsidRPr="003A0A8C">
              <w:rPr>
                <w:rFonts w:ascii="Times New Roman" w:hAnsi="Times New Roman"/>
                <w:bCs/>
                <w:sz w:val="24"/>
                <w:szCs w:val="24"/>
              </w:rPr>
              <w:t>minute</w:t>
            </w:r>
            <w:r w:rsidR="003A0A8C" w:rsidRPr="003A0A8C">
              <w:rPr>
                <w:rFonts w:ascii="Times New Roman" w:hAnsi="Times New Roman"/>
                <w:bCs/>
                <w:sz w:val="24"/>
                <w:szCs w:val="24"/>
              </w:rPr>
              <w:t xml:space="preserve">s – 1 hour; </w:t>
            </w:r>
            <w:r w:rsidRPr="003A0A8C">
              <w:rPr>
                <w:rFonts w:ascii="Times New Roman" w:hAnsi="Times New Roman"/>
                <w:bCs/>
                <w:sz w:val="24"/>
                <w:szCs w:val="24"/>
              </w:rPr>
              <w:t>2-3 days to observe</w:t>
            </w:r>
          </w:p>
        </w:tc>
      </w:tr>
      <w:tr w:rsidR="00821C9F" w:rsidRPr="00C63FA8" w14:paraId="5E8DED96" w14:textId="77777777" w:rsidTr="003A0A8C">
        <w:tc>
          <w:tcPr>
            <w:tcW w:w="9330" w:type="dxa"/>
            <w:gridSpan w:val="2"/>
            <w:tcBorders>
              <w:top w:val="double" w:sz="4" w:space="0" w:color="auto"/>
              <w:left w:val="double" w:sz="4" w:space="0" w:color="auto"/>
              <w:bottom w:val="double" w:sz="4" w:space="0" w:color="auto"/>
              <w:right w:val="double" w:sz="4" w:space="0" w:color="auto"/>
            </w:tcBorders>
            <w:shd w:val="clear" w:color="auto" w:fill="auto"/>
          </w:tcPr>
          <w:p w14:paraId="7B61AF60" w14:textId="39A283ED" w:rsidR="003A0A8C" w:rsidRDefault="003A0A8C">
            <w:pPr>
              <w:spacing w:after="0" w:line="240" w:lineRule="auto"/>
              <w:rPr>
                <w:rFonts w:ascii="Times New Roman" w:hAnsi="Times New Roman"/>
                <w:b/>
                <w:sz w:val="24"/>
                <w:szCs w:val="24"/>
              </w:rPr>
            </w:pPr>
            <w:r>
              <w:rPr>
                <w:rFonts w:ascii="Times New Roman" w:hAnsi="Times New Roman"/>
                <w:b/>
                <w:sz w:val="24"/>
                <w:szCs w:val="24"/>
              </w:rPr>
              <w:t>GSE Standard(s) and Element(s):</w:t>
            </w:r>
          </w:p>
          <w:p w14:paraId="2AABDE63" w14:textId="77777777" w:rsidR="003A0A8C" w:rsidRDefault="003A0A8C">
            <w:pPr>
              <w:spacing w:after="0" w:line="240" w:lineRule="auto"/>
              <w:rPr>
                <w:rFonts w:ascii="Times New Roman" w:hAnsi="Times New Roman"/>
                <w:b/>
                <w:sz w:val="24"/>
                <w:szCs w:val="24"/>
              </w:rPr>
            </w:pPr>
          </w:p>
          <w:p w14:paraId="04931F64" w14:textId="4E9D15FF" w:rsidR="00821C9F" w:rsidRPr="00C63FA8" w:rsidRDefault="00821C9F">
            <w:pPr>
              <w:spacing w:after="0" w:line="240" w:lineRule="auto"/>
              <w:rPr>
                <w:rFonts w:ascii="Times New Roman" w:hAnsi="Times New Roman"/>
                <w:b/>
                <w:sz w:val="24"/>
                <w:szCs w:val="24"/>
              </w:rPr>
            </w:pPr>
            <w:r w:rsidRPr="00C63FA8">
              <w:rPr>
                <w:rFonts w:ascii="Times New Roman" w:hAnsi="Times New Roman"/>
                <w:b/>
                <w:sz w:val="24"/>
                <w:szCs w:val="24"/>
              </w:rPr>
              <w:t>S5L4. Obtain, evaluate, and communicate information about how microorganisms benefit or harm larger organisms.  (Clarification statement:  Possible microorganisms could include Tardigrades, Lactobacillus, Probiotics, Rotifers, Salmonella, Clostridium botulinum (Botox), E-coli, Algae, etc. Students are not expected to know these specific organisms.  This list is provided to give teachers examples.)</w:t>
            </w:r>
          </w:p>
          <w:p w14:paraId="1B27FB0D" w14:textId="77777777" w:rsidR="00821C9F" w:rsidRPr="00C63FA8" w:rsidRDefault="00821C9F" w:rsidP="00821C9F">
            <w:pPr>
              <w:numPr>
                <w:ilvl w:val="0"/>
                <w:numId w:val="2"/>
              </w:numPr>
              <w:autoSpaceDE w:val="0"/>
              <w:autoSpaceDN w:val="0"/>
              <w:adjustRightInd w:val="0"/>
              <w:spacing w:after="0" w:line="240" w:lineRule="auto"/>
              <w:rPr>
                <w:rFonts w:ascii="Times New Roman" w:eastAsia="Times New Roman" w:hAnsi="Times New Roman"/>
                <w:color w:val="000000"/>
                <w:sz w:val="24"/>
                <w:szCs w:val="24"/>
              </w:rPr>
            </w:pPr>
            <w:r w:rsidRPr="00C63FA8">
              <w:rPr>
                <w:rFonts w:ascii="Times New Roman" w:eastAsia="Times New Roman" w:hAnsi="Times New Roman"/>
                <w:color w:val="000000"/>
                <w:sz w:val="24"/>
                <w:szCs w:val="24"/>
              </w:rPr>
              <w:t>Construct an argument using scientific evidence to support a claim that microorganisms are beneficial.</w:t>
            </w:r>
          </w:p>
          <w:p w14:paraId="67D6D7C7" w14:textId="77777777" w:rsidR="00821C9F" w:rsidRDefault="00821C9F" w:rsidP="00821C9F">
            <w:pPr>
              <w:numPr>
                <w:ilvl w:val="0"/>
                <w:numId w:val="2"/>
              </w:numPr>
              <w:autoSpaceDE w:val="0"/>
              <w:autoSpaceDN w:val="0"/>
              <w:adjustRightInd w:val="0"/>
              <w:spacing w:after="0" w:line="240" w:lineRule="auto"/>
              <w:rPr>
                <w:rFonts w:ascii="Times New Roman" w:eastAsia="Times New Roman" w:hAnsi="Times New Roman"/>
                <w:color w:val="000000"/>
                <w:sz w:val="24"/>
                <w:szCs w:val="24"/>
              </w:rPr>
            </w:pPr>
            <w:r w:rsidRPr="00C63FA8">
              <w:rPr>
                <w:rFonts w:ascii="Times New Roman" w:eastAsia="Times New Roman" w:hAnsi="Times New Roman"/>
                <w:color w:val="000000"/>
                <w:sz w:val="24"/>
                <w:szCs w:val="24"/>
              </w:rPr>
              <w:t>Construct an argument using scientific evidence to support a claim that microorganisms are harmful.</w:t>
            </w:r>
          </w:p>
          <w:p w14:paraId="728EC706" w14:textId="77777777" w:rsidR="00C23B97" w:rsidRDefault="00C23B97" w:rsidP="00C23B97">
            <w:pPr>
              <w:autoSpaceDE w:val="0"/>
              <w:autoSpaceDN w:val="0"/>
              <w:adjustRightInd w:val="0"/>
              <w:spacing w:after="0" w:line="240" w:lineRule="auto"/>
              <w:rPr>
                <w:rFonts w:ascii="Times New Roman" w:eastAsia="Times New Roman" w:hAnsi="Times New Roman"/>
                <w:color w:val="000000"/>
                <w:sz w:val="24"/>
                <w:szCs w:val="24"/>
              </w:rPr>
            </w:pPr>
          </w:p>
          <w:p w14:paraId="518842D6" w14:textId="412E9AC1" w:rsidR="00C23B97" w:rsidRPr="00C23B97" w:rsidRDefault="00C23B97" w:rsidP="00C23B97">
            <w:pPr>
              <w:autoSpaceDE w:val="0"/>
              <w:autoSpaceDN w:val="0"/>
              <w:adjustRightInd w:val="0"/>
              <w:spacing w:after="0" w:line="240" w:lineRule="auto"/>
              <w:rPr>
                <w:rFonts w:ascii="Times New Roman" w:eastAsia="Times New Roman" w:hAnsi="Times New Roman"/>
                <w:b/>
                <w:bCs/>
                <w:color w:val="000000"/>
                <w:sz w:val="24"/>
                <w:szCs w:val="24"/>
              </w:rPr>
            </w:pPr>
            <w:r w:rsidRPr="00C23B97">
              <w:rPr>
                <w:rFonts w:ascii="Times New Roman" w:eastAsia="Times New Roman" w:hAnsi="Times New Roman"/>
                <w:b/>
                <w:bCs/>
                <w:color w:val="000000"/>
                <w:sz w:val="24"/>
                <w:szCs w:val="24"/>
              </w:rPr>
              <w:t>Supporting Standards</w:t>
            </w:r>
            <w:r w:rsidR="00543CE3">
              <w:rPr>
                <w:rFonts w:ascii="Times New Roman" w:eastAsia="Times New Roman" w:hAnsi="Times New Roman"/>
                <w:b/>
                <w:bCs/>
                <w:color w:val="000000"/>
                <w:sz w:val="24"/>
                <w:szCs w:val="24"/>
              </w:rPr>
              <w:t>:</w:t>
            </w:r>
          </w:p>
          <w:p w14:paraId="0DD64C35" w14:textId="011FF940" w:rsidR="00C23B97" w:rsidRPr="00543CE3" w:rsidRDefault="00C23B97" w:rsidP="00C23B97">
            <w:pPr>
              <w:autoSpaceDE w:val="0"/>
              <w:autoSpaceDN w:val="0"/>
              <w:adjustRightInd w:val="0"/>
              <w:spacing w:after="0" w:line="240" w:lineRule="auto"/>
              <w:rPr>
                <w:rFonts w:ascii="Times New Roman" w:hAnsi="Times New Roman" w:cs="Times New Roman"/>
                <w:b/>
                <w:bCs/>
                <w:sz w:val="24"/>
                <w:szCs w:val="24"/>
              </w:rPr>
            </w:pPr>
            <w:r w:rsidRPr="00543CE3">
              <w:rPr>
                <w:rFonts w:ascii="Times New Roman" w:hAnsi="Times New Roman" w:cs="Times New Roman"/>
                <w:b/>
                <w:bCs/>
                <w:sz w:val="24"/>
                <w:szCs w:val="24"/>
              </w:rPr>
              <w:t>ELAGSE5RI3: Explain the relationships or interactions between two or more individuals, events, ideas, or concepts in a historical, scientific, or technical text based on specific information in the text.</w:t>
            </w:r>
          </w:p>
          <w:p w14:paraId="6976FE52" w14:textId="77777777" w:rsidR="00543CE3" w:rsidRDefault="00543CE3" w:rsidP="00770251">
            <w:pPr>
              <w:autoSpaceDE w:val="0"/>
              <w:autoSpaceDN w:val="0"/>
              <w:adjustRightInd w:val="0"/>
              <w:spacing w:after="0" w:line="240" w:lineRule="auto"/>
              <w:rPr>
                <w:rFonts w:ascii="Times New Roman" w:hAnsi="Times New Roman" w:cs="Times New Roman"/>
                <w:b/>
                <w:bCs/>
                <w:sz w:val="24"/>
                <w:szCs w:val="24"/>
              </w:rPr>
            </w:pPr>
          </w:p>
          <w:p w14:paraId="47EFDAAB" w14:textId="7A60AA6D" w:rsidR="00821C9F" w:rsidRPr="00543CE3" w:rsidRDefault="00C23B97" w:rsidP="00770251">
            <w:pPr>
              <w:autoSpaceDE w:val="0"/>
              <w:autoSpaceDN w:val="0"/>
              <w:adjustRightInd w:val="0"/>
              <w:spacing w:after="0" w:line="240" w:lineRule="auto"/>
              <w:rPr>
                <w:rFonts w:ascii="Times New Roman" w:hAnsi="Times New Roman" w:cs="Times New Roman"/>
                <w:b/>
                <w:bCs/>
                <w:sz w:val="24"/>
                <w:szCs w:val="24"/>
              </w:rPr>
            </w:pPr>
            <w:r w:rsidRPr="00543CE3">
              <w:rPr>
                <w:rFonts w:ascii="Times New Roman" w:hAnsi="Times New Roman" w:cs="Times New Roman"/>
                <w:b/>
                <w:bCs/>
                <w:sz w:val="24"/>
                <w:szCs w:val="24"/>
              </w:rPr>
              <w:t xml:space="preserve">ELAGSE5W4: Produce clear and coherent writing in which the development and organization are appropriate to task, purpose, and audience. </w:t>
            </w:r>
          </w:p>
          <w:p w14:paraId="5E59D2E0" w14:textId="77777777" w:rsidR="00543CE3" w:rsidRDefault="00543CE3" w:rsidP="00770251">
            <w:pPr>
              <w:autoSpaceDE w:val="0"/>
              <w:autoSpaceDN w:val="0"/>
              <w:adjustRightInd w:val="0"/>
              <w:spacing w:after="0" w:line="240" w:lineRule="auto"/>
              <w:rPr>
                <w:rFonts w:ascii="Times New Roman" w:hAnsi="Times New Roman" w:cs="Times New Roman"/>
                <w:b/>
                <w:bCs/>
                <w:sz w:val="24"/>
                <w:szCs w:val="24"/>
              </w:rPr>
            </w:pPr>
          </w:p>
          <w:p w14:paraId="72F07ECD" w14:textId="5E5CCE7A" w:rsidR="00770251" w:rsidRDefault="00770251" w:rsidP="00770251">
            <w:pPr>
              <w:autoSpaceDE w:val="0"/>
              <w:autoSpaceDN w:val="0"/>
              <w:adjustRightInd w:val="0"/>
              <w:spacing w:after="0" w:line="240" w:lineRule="auto"/>
              <w:rPr>
                <w:rFonts w:ascii="Times New Roman" w:hAnsi="Times New Roman" w:cs="Times New Roman"/>
                <w:b/>
                <w:bCs/>
                <w:sz w:val="24"/>
                <w:szCs w:val="24"/>
              </w:rPr>
            </w:pPr>
            <w:r w:rsidRPr="00543CE3">
              <w:rPr>
                <w:rFonts w:ascii="Times New Roman" w:hAnsi="Times New Roman" w:cs="Times New Roman"/>
                <w:b/>
                <w:bCs/>
                <w:sz w:val="24"/>
                <w:szCs w:val="24"/>
              </w:rPr>
              <w:t>ELAGSE5W9: Draw evidence from literary or informational texts to support analysis, reflection, and research</w:t>
            </w:r>
            <w:r w:rsidR="00543CE3">
              <w:rPr>
                <w:rFonts w:ascii="Times New Roman" w:hAnsi="Times New Roman" w:cs="Times New Roman"/>
                <w:b/>
                <w:bCs/>
                <w:sz w:val="24"/>
                <w:szCs w:val="24"/>
              </w:rPr>
              <w:t>.</w:t>
            </w:r>
          </w:p>
          <w:p w14:paraId="3820D4BB" w14:textId="15079131" w:rsidR="00543CE3" w:rsidRPr="00770251" w:rsidRDefault="00543CE3" w:rsidP="00770251">
            <w:pPr>
              <w:autoSpaceDE w:val="0"/>
              <w:autoSpaceDN w:val="0"/>
              <w:adjustRightInd w:val="0"/>
              <w:spacing w:after="0" w:line="240" w:lineRule="auto"/>
              <w:rPr>
                <w:rFonts w:ascii="Times New Roman" w:hAnsi="Times New Roman" w:cs="Times New Roman"/>
                <w:b/>
                <w:sz w:val="24"/>
                <w:szCs w:val="24"/>
              </w:rPr>
            </w:pPr>
          </w:p>
        </w:tc>
      </w:tr>
      <w:tr w:rsidR="00C2497A" w:rsidRPr="00C63FA8" w14:paraId="261FBEA3" w14:textId="77777777">
        <w:tc>
          <w:tcPr>
            <w:tcW w:w="4656" w:type="dxa"/>
            <w:vMerge w:val="restart"/>
            <w:tcBorders>
              <w:top w:val="double" w:sz="4" w:space="0" w:color="auto"/>
              <w:left w:val="double" w:sz="4" w:space="0" w:color="auto"/>
              <w:right w:val="double" w:sz="4" w:space="0" w:color="auto"/>
            </w:tcBorders>
            <w:shd w:val="clear" w:color="auto" w:fill="auto"/>
          </w:tcPr>
          <w:p w14:paraId="302DC71E" w14:textId="77777777" w:rsidR="00C2497A" w:rsidRPr="00C63FA8" w:rsidRDefault="00C2497A">
            <w:pPr>
              <w:spacing w:after="0" w:line="240" w:lineRule="auto"/>
              <w:rPr>
                <w:rFonts w:ascii="Times New Roman" w:hAnsi="Times New Roman"/>
                <w:b/>
                <w:sz w:val="24"/>
                <w:szCs w:val="24"/>
              </w:rPr>
            </w:pPr>
            <w:r w:rsidRPr="00C63FA8">
              <w:rPr>
                <w:rFonts w:ascii="Times New Roman" w:hAnsi="Times New Roman"/>
                <w:b/>
                <w:sz w:val="24"/>
                <w:szCs w:val="24"/>
              </w:rPr>
              <w:t>Science and Engineering Practices:</w:t>
            </w:r>
          </w:p>
          <w:p w14:paraId="2846F5E3" w14:textId="77777777" w:rsidR="00C2497A" w:rsidRDefault="00C2497A">
            <w:pPr>
              <w:spacing w:after="0" w:line="240" w:lineRule="auto"/>
              <w:rPr>
                <w:rFonts w:ascii="Times New Roman" w:hAnsi="Times New Roman"/>
                <w:b/>
                <w:sz w:val="24"/>
                <w:szCs w:val="24"/>
              </w:rPr>
            </w:pPr>
          </w:p>
          <w:p w14:paraId="673C944D" w14:textId="7DEA803F" w:rsidR="00C2497A" w:rsidRPr="003F3EAF" w:rsidRDefault="00C2497A">
            <w:pPr>
              <w:spacing w:after="0" w:line="240" w:lineRule="auto"/>
              <w:rPr>
                <w:rFonts w:ascii="Times New Roman" w:hAnsi="Times New Roman"/>
                <w:b/>
                <w:sz w:val="24"/>
                <w:szCs w:val="24"/>
              </w:rPr>
            </w:pPr>
            <w:r w:rsidRPr="003F3EAF">
              <w:rPr>
                <w:rFonts w:ascii="Times New Roman" w:hAnsi="Times New Roman"/>
                <w:b/>
                <w:sz w:val="24"/>
                <w:szCs w:val="24"/>
              </w:rPr>
              <w:t>Analyzing and Interpreting Data</w:t>
            </w:r>
          </w:p>
          <w:p w14:paraId="66E37393" w14:textId="1A1235FA" w:rsidR="00C2497A" w:rsidRPr="00C63FA8" w:rsidRDefault="00C2497A">
            <w:pPr>
              <w:spacing w:after="0" w:line="240" w:lineRule="auto"/>
              <w:rPr>
                <w:rFonts w:ascii="Times New Roman" w:hAnsi="Times New Roman"/>
                <w:b/>
                <w:sz w:val="24"/>
                <w:szCs w:val="24"/>
              </w:rPr>
            </w:pPr>
            <w:r w:rsidRPr="003F3EAF">
              <w:rPr>
                <w:rFonts w:ascii="Times New Roman" w:hAnsi="Times New Roman"/>
                <w:bCs/>
                <w:sz w:val="24"/>
                <w:szCs w:val="24"/>
              </w:rPr>
              <w:t>Analyze and interpret data to make sense of phenomena using logical reasoning.</w:t>
            </w:r>
            <w:r w:rsidRPr="003F3EAF">
              <w:rPr>
                <w:rFonts w:ascii="Times New Roman" w:eastAsia="Times New Roman" w:hAnsi="Times New Roman"/>
                <w:bCs/>
                <w:color w:val="000000"/>
                <w:sz w:val="24"/>
                <w:szCs w:val="24"/>
              </w:rPr>
              <w:t xml:space="preserve"> </w:t>
            </w:r>
          </w:p>
        </w:tc>
        <w:tc>
          <w:tcPr>
            <w:tcW w:w="4674" w:type="dxa"/>
            <w:tcBorders>
              <w:top w:val="double" w:sz="4" w:space="0" w:color="auto"/>
              <w:left w:val="double" w:sz="4" w:space="0" w:color="auto"/>
              <w:bottom w:val="double" w:sz="4" w:space="0" w:color="auto"/>
              <w:right w:val="double" w:sz="4" w:space="0" w:color="auto"/>
            </w:tcBorders>
            <w:shd w:val="clear" w:color="auto" w:fill="auto"/>
          </w:tcPr>
          <w:p w14:paraId="73C63433" w14:textId="19DB4F68" w:rsidR="00C2497A" w:rsidRDefault="00C2497A" w:rsidP="00162821">
            <w:pPr>
              <w:spacing w:after="0" w:line="240" w:lineRule="auto"/>
              <w:rPr>
                <w:rFonts w:ascii="Times New Roman" w:hAnsi="Times New Roman"/>
                <w:b/>
                <w:sz w:val="24"/>
                <w:szCs w:val="24"/>
              </w:rPr>
            </w:pPr>
            <w:r>
              <w:rPr>
                <w:rFonts w:ascii="Times New Roman" w:hAnsi="Times New Roman"/>
                <w:b/>
                <w:sz w:val="24"/>
                <w:szCs w:val="24"/>
              </w:rPr>
              <w:t>Disciplinary Core Idea:</w:t>
            </w:r>
          </w:p>
          <w:p w14:paraId="07D28D65" w14:textId="77777777" w:rsidR="00C2497A" w:rsidRDefault="00C2497A" w:rsidP="00162821">
            <w:pPr>
              <w:spacing w:after="0" w:line="240" w:lineRule="auto"/>
              <w:rPr>
                <w:rFonts w:ascii="Times New Roman" w:hAnsi="Times New Roman"/>
                <w:b/>
                <w:sz w:val="24"/>
                <w:szCs w:val="24"/>
              </w:rPr>
            </w:pPr>
          </w:p>
          <w:p w14:paraId="6E288E5E" w14:textId="15CD80CA" w:rsidR="00C2497A" w:rsidRPr="004D00E4" w:rsidRDefault="00C2497A" w:rsidP="00162821">
            <w:pPr>
              <w:spacing w:after="0" w:line="240" w:lineRule="auto"/>
              <w:rPr>
                <w:rFonts w:ascii="Times New Roman" w:hAnsi="Times New Roman"/>
                <w:b/>
                <w:sz w:val="24"/>
                <w:szCs w:val="24"/>
              </w:rPr>
            </w:pPr>
            <w:r w:rsidRPr="004D00E4">
              <w:rPr>
                <w:rFonts w:ascii="Times New Roman" w:hAnsi="Times New Roman"/>
                <w:b/>
                <w:sz w:val="24"/>
                <w:szCs w:val="24"/>
              </w:rPr>
              <w:t>Variation of Traits</w:t>
            </w:r>
          </w:p>
          <w:p w14:paraId="24EAA6A8" w14:textId="77777777" w:rsidR="00C2497A" w:rsidRDefault="00C2497A" w:rsidP="00162821">
            <w:pPr>
              <w:spacing w:after="0" w:line="240" w:lineRule="auto"/>
              <w:rPr>
                <w:rFonts w:ascii="Times New Roman" w:hAnsi="Times New Roman"/>
                <w:bCs/>
                <w:sz w:val="24"/>
                <w:szCs w:val="24"/>
              </w:rPr>
            </w:pPr>
            <w:r w:rsidRPr="004D00E4">
              <w:rPr>
                <w:rFonts w:ascii="Times New Roman" w:hAnsi="Times New Roman"/>
                <w:bCs/>
                <w:sz w:val="24"/>
                <w:szCs w:val="24"/>
              </w:rPr>
              <w:t>Different organisms vary in how they look and function because they have different inherited information.</w:t>
            </w:r>
          </w:p>
          <w:p w14:paraId="3ED5AB77" w14:textId="5BDBD71A" w:rsidR="00C2497A" w:rsidRPr="00C63FA8" w:rsidRDefault="00C2497A" w:rsidP="00162821">
            <w:pPr>
              <w:widowControl w:val="0"/>
              <w:autoSpaceDE w:val="0"/>
              <w:autoSpaceDN w:val="0"/>
              <w:adjustRightInd w:val="0"/>
              <w:spacing w:after="0" w:line="240" w:lineRule="auto"/>
              <w:rPr>
                <w:rFonts w:ascii="Times New Roman" w:hAnsi="Times New Roman"/>
                <w:b/>
                <w:sz w:val="24"/>
                <w:szCs w:val="24"/>
              </w:rPr>
            </w:pPr>
          </w:p>
        </w:tc>
      </w:tr>
      <w:tr w:rsidR="00C2497A" w:rsidRPr="00C63FA8" w14:paraId="1907080F" w14:textId="77777777">
        <w:trPr>
          <w:trHeight w:val="881"/>
        </w:trPr>
        <w:tc>
          <w:tcPr>
            <w:tcW w:w="4656" w:type="dxa"/>
            <w:vMerge/>
            <w:tcBorders>
              <w:left w:val="double" w:sz="4" w:space="0" w:color="auto"/>
              <w:bottom w:val="double" w:sz="4" w:space="0" w:color="auto"/>
              <w:right w:val="double" w:sz="4" w:space="0" w:color="auto"/>
            </w:tcBorders>
            <w:shd w:val="clear" w:color="auto" w:fill="auto"/>
          </w:tcPr>
          <w:p w14:paraId="1CB56D88" w14:textId="7F0678C8" w:rsidR="00C2497A" w:rsidRPr="003F3EAF" w:rsidRDefault="00C2497A">
            <w:pPr>
              <w:spacing w:after="0" w:line="240" w:lineRule="auto"/>
              <w:rPr>
                <w:rFonts w:ascii="Times New Roman" w:eastAsia="Times New Roman" w:hAnsi="Times New Roman"/>
                <w:bCs/>
                <w:color w:val="000000"/>
                <w:sz w:val="24"/>
                <w:szCs w:val="24"/>
              </w:rPr>
            </w:pPr>
          </w:p>
        </w:tc>
        <w:tc>
          <w:tcPr>
            <w:tcW w:w="4674" w:type="dxa"/>
            <w:tcBorders>
              <w:top w:val="double" w:sz="4" w:space="0" w:color="auto"/>
              <w:left w:val="double" w:sz="4" w:space="0" w:color="auto"/>
              <w:bottom w:val="double" w:sz="4" w:space="0" w:color="auto"/>
              <w:right w:val="double" w:sz="4" w:space="0" w:color="auto"/>
            </w:tcBorders>
            <w:shd w:val="clear" w:color="auto" w:fill="auto"/>
          </w:tcPr>
          <w:p w14:paraId="6D0B10C5" w14:textId="77777777" w:rsidR="00C2497A" w:rsidRDefault="00C2497A" w:rsidP="00162821">
            <w:pPr>
              <w:spacing w:after="0" w:line="240" w:lineRule="auto"/>
              <w:rPr>
                <w:rFonts w:ascii="Times New Roman" w:hAnsi="Times New Roman"/>
                <w:b/>
                <w:sz w:val="24"/>
                <w:szCs w:val="24"/>
              </w:rPr>
            </w:pPr>
            <w:r w:rsidRPr="00C63FA8">
              <w:rPr>
                <w:rFonts w:ascii="Times New Roman" w:hAnsi="Times New Roman"/>
                <w:b/>
                <w:sz w:val="24"/>
                <w:szCs w:val="24"/>
              </w:rPr>
              <w:t xml:space="preserve">Crosscutting Concepts: </w:t>
            </w:r>
          </w:p>
          <w:p w14:paraId="5C8F510C" w14:textId="77777777" w:rsidR="00C2497A" w:rsidRDefault="00C2497A" w:rsidP="00162821">
            <w:pPr>
              <w:spacing w:after="0" w:line="240" w:lineRule="auto"/>
              <w:rPr>
                <w:rFonts w:ascii="Times New Roman" w:hAnsi="Times New Roman"/>
                <w:b/>
                <w:sz w:val="24"/>
                <w:szCs w:val="24"/>
              </w:rPr>
            </w:pPr>
          </w:p>
          <w:p w14:paraId="01252064" w14:textId="77777777" w:rsidR="00C2497A" w:rsidRPr="003F3EAF" w:rsidRDefault="00C2497A" w:rsidP="00162821">
            <w:pPr>
              <w:widowControl w:val="0"/>
              <w:autoSpaceDE w:val="0"/>
              <w:autoSpaceDN w:val="0"/>
              <w:adjustRightInd w:val="0"/>
              <w:spacing w:after="0" w:line="240" w:lineRule="auto"/>
              <w:rPr>
                <w:rFonts w:ascii="Times New Roman" w:eastAsia="Times New Roman" w:hAnsi="Times New Roman"/>
                <w:b/>
                <w:color w:val="000000"/>
                <w:sz w:val="24"/>
                <w:szCs w:val="24"/>
              </w:rPr>
            </w:pPr>
            <w:r w:rsidRPr="003F3EAF">
              <w:rPr>
                <w:rFonts w:ascii="Times New Roman" w:eastAsia="Times New Roman" w:hAnsi="Times New Roman"/>
                <w:b/>
                <w:color w:val="000000"/>
                <w:sz w:val="24"/>
                <w:szCs w:val="24"/>
              </w:rPr>
              <w:t>Patterns</w:t>
            </w:r>
          </w:p>
          <w:p w14:paraId="08584671" w14:textId="77777777" w:rsidR="00C2497A" w:rsidRDefault="00C2497A" w:rsidP="00162821">
            <w:pPr>
              <w:widowControl w:val="0"/>
              <w:autoSpaceDE w:val="0"/>
              <w:autoSpaceDN w:val="0"/>
              <w:adjustRightInd w:val="0"/>
              <w:spacing w:after="0" w:line="240" w:lineRule="auto"/>
              <w:rPr>
                <w:rFonts w:ascii="Times New Roman" w:eastAsia="Times New Roman" w:hAnsi="Times New Roman"/>
                <w:bCs/>
                <w:color w:val="000000"/>
                <w:sz w:val="24"/>
                <w:szCs w:val="24"/>
              </w:rPr>
            </w:pPr>
            <w:r w:rsidRPr="003F3EAF">
              <w:rPr>
                <w:rFonts w:ascii="Times New Roman" w:eastAsia="Times New Roman" w:hAnsi="Times New Roman"/>
                <w:bCs/>
                <w:color w:val="000000"/>
                <w:sz w:val="24"/>
                <w:szCs w:val="24"/>
              </w:rPr>
              <w:t>Patterns of change can be used to make predictions</w:t>
            </w:r>
            <w:r>
              <w:rPr>
                <w:rFonts w:ascii="Times New Roman" w:eastAsia="Times New Roman" w:hAnsi="Times New Roman"/>
                <w:bCs/>
                <w:color w:val="000000"/>
                <w:sz w:val="24"/>
                <w:szCs w:val="24"/>
              </w:rPr>
              <w:t>.</w:t>
            </w:r>
          </w:p>
          <w:p w14:paraId="64151D04" w14:textId="77777777" w:rsidR="00C2497A" w:rsidRPr="00C63FA8" w:rsidRDefault="00C2497A" w:rsidP="00162821">
            <w:pPr>
              <w:widowControl w:val="0"/>
              <w:autoSpaceDE w:val="0"/>
              <w:autoSpaceDN w:val="0"/>
              <w:adjustRightInd w:val="0"/>
              <w:spacing w:after="0" w:line="240" w:lineRule="auto"/>
              <w:rPr>
                <w:rFonts w:ascii="Times New Roman" w:hAnsi="Times New Roman"/>
                <w:b/>
                <w:sz w:val="24"/>
                <w:szCs w:val="24"/>
              </w:rPr>
            </w:pPr>
          </w:p>
        </w:tc>
      </w:tr>
      <w:tr w:rsidR="00204BF9" w:rsidRPr="00C63FA8" w14:paraId="4408F0E6" w14:textId="77777777">
        <w:tc>
          <w:tcPr>
            <w:tcW w:w="4656" w:type="dxa"/>
            <w:tcBorders>
              <w:top w:val="double" w:sz="4" w:space="0" w:color="auto"/>
              <w:left w:val="double" w:sz="4" w:space="0" w:color="auto"/>
              <w:bottom w:val="double" w:sz="4" w:space="0" w:color="auto"/>
              <w:right w:val="double" w:sz="4" w:space="0" w:color="auto"/>
            </w:tcBorders>
            <w:shd w:val="clear" w:color="auto" w:fill="auto"/>
          </w:tcPr>
          <w:p w14:paraId="53D96FB5" w14:textId="77777777" w:rsidR="00204BF9" w:rsidRDefault="00204BF9">
            <w:pPr>
              <w:spacing w:after="0" w:line="240" w:lineRule="auto"/>
              <w:rPr>
                <w:rFonts w:ascii="Times New Roman" w:hAnsi="Times New Roman"/>
                <w:b/>
                <w:sz w:val="24"/>
                <w:szCs w:val="24"/>
              </w:rPr>
            </w:pPr>
            <w:r>
              <w:rPr>
                <w:rFonts w:ascii="Times New Roman" w:hAnsi="Times New Roman"/>
                <w:b/>
                <w:sz w:val="24"/>
                <w:szCs w:val="24"/>
              </w:rPr>
              <w:lastRenderedPageBreak/>
              <w:t>Authentic Scenario (Phenomena):</w:t>
            </w:r>
          </w:p>
          <w:p w14:paraId="17C8582F" w14:textId="77777777" w:rsidR="00204BF9" w:rsidRDefault="00204BF9">
            <w:pPr>
              <w:spacing w:after="0" w:line="240" w:lineRule="auto"/>
              <w:rPr>
                <w:rFonts w:ascii="Times New Roman" w:hAnsi="Times New Roman"/>
                <w:b/>
                <w:sz w:val="24"/>
                <w:szCs w:val="24"/>
              </w:rPr>
            </w:pPr>
          </w:p>
          <w:p w14:paraId="06B5B238" w14:textId="77777777" w:rsidR="00204BF9" w:rsidRDefault="00204BF9">
            <w:pPr>
              <w:spacing w:after="0" w:line="240" w:lineRule="auto"/>
              <w:rPr>
                <w:rFonts w:ascii="Times New Roman" w:hAnsi="Times New Roman"/>
                <w:bCs/>
                <w:sz w:val="24"/>
                <w:szCs w:val="24"/>
              </w:rPr>
            </w:pPr>
            <w:r>
              <w:rPr>
                <w:rFonts w:ascii="Times New Roman" w:hAnsi="Times New Roman"/>
                <w:bCs/>
                <w:sz w:val="24"/>
                <w:szCs w:val="24"/>
              </w:rPr>
              <w:t xml:space="preserve">Bakers’ Yeast: A Helpful Microorganism </w:t>
            </w:r>
            <w:hyperlink r:id="rId12" w:history="1">
              <w:r w:rsidRPr="008043D1">
                <w:rPr>
                  <w:rStyle w:val="Hyperlink"/>
                  <w:rFonts w:ascii="Times New Roman" w:hAnsi="Times New Roman"/>
                  <w:bCs/>
                  <w:sz w:val="24"/>
                  <w:szCs w:val="24"/>
                </w:rPr>
                <w:t>https://www.bakerpedia.com/wp-content/uploads/2015/08/baking-ingredients-yeast-nutrient-e1483927750233-400x400.jpg</w:t>
              </w:r>
            </w:hyperlink>
          </w:p>
          <w:p w14:paraId="3DCCE69D" w14:textId="0F13D3EC" w:rsidR="00AE53E4" w:rsidRPr="003A0BC4" w:rsidRDefault="00AE53E4">
            <w:pPr>
              <w:spacing w:after="0" w:line="240" w:lineRule="auto"/>
              <w:rPr>
                <w:rFonts w:ascii="Times New Roman" w:hAnsi="Times New Roman"/>
                <w:bCs/>
                <w:sz w:val="24"/>
                <w:szCs w:val="24"/>
              </w:rPr>
            </w:pPr>
          </w:p>
        </w:tc>
        <w:tc>
          <w:tcPr>
            <w:tcW w:w="4674" w:type="dxa"/>
            <w:vMerge w:val="restart"/>
            <w:tcBorders>
              <w:top w:val="double" w:sz="4" w:space="0" w:color="auto"/>
              <w:left w:val="double" w:sz="4" w:space="0" w:color="auto"/>
              <w:right w:val="double" w:sz="4" w:space="0" w:color="auto"/>
            </w:tcBorders>
            <w:shd w:val="clear" w:color="auto" w:fill="auto"/>
          </w:tcPr>
          <w:p w14:paraId="29E454A3" w14:textId="77777777" w:rsidR="00204BF9" w:rsidRDefault="00204BF9">
            <w:pPr>
              <w:spacing w:after="0" w:line="240" w:lineRule="auto"/>
              <w:rPr>
                <w:rFonts w:ascii="Times New Roman" w:hAnsi="Times New Roman"/>
                <w:b/>
                <w:sz w:val="24"/>
                <w:szCs w:val="24"/>
              </w:rPr>
            </w:pPr>
            <w:r w:rsidRPr="00C63FA8">
              <w:rPr>
                <w:rFonts w:ascii="Times New Roman" w:hAnsi="Times New Roman"/>
                <w:b/>
                <w:sz w:val="24"/>
                <w:szCs w:val="24"/>
              </w:rPr>
              <w:t>Vocabulary:</w:t>
            </w:r>
          </w:p>
          <w:p w14:paraId="21FAAEEF" w14:textId="77777777" w:rsidR="00204BF9" w:rsidRDefault="00204BF9">
            <w:pPr>
              <w:spacing w:after="0" w:line="240" w:lineRule="auto"/>
              <w:rPr>
                <w:rFonts w:ascii="Times New Roman" w:hAnsi="Times New Roman"/>
                <w:b/>
                <w:sz w:val="24"/>
                <w:szCs w:val="24"/>
              </w:rPr>
            </w:pPr>
          </w:p>
          <w:p w14:paraId="0BC9DD52" w14:textId="781D81C7" w:rsidR="00204BF9"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bCs/>
                <w:sz w:val="24"/>
                <w:szCs w:val="20"/>
              </w:rPr>
              <w:t>m</w:t>
            </w:r>
            <w:r w:rsidRPr="007158E9">
              <w:rPr>
                <w:rFonts w:ascii="Times New Roman" w:hAnsi="Times New Roman"/>
                <w:bCs/>
                <w:sz w:val="24"/>
                <w:szCs w:val="20"/>
              </w:rPr>
              <w:t>icroorganisms</w:t>
            </w:r>
          </w:p>
          <w:p w14:paraId="734A7AFB" w14:textId="27AC7611"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m</w:t>
            </w:r>
            <w:r w:rsidRPr="00A72E45">
              <w:rPr>
                <w:rFonts w:ascii="Times New Roman" w:hAnsi="Times New Roman"/>
                <w:sz w:val="24"/>
                <w:szCs w:val="20"/>
              </w:rPr>
              <w:t>embrane</w:t>
            </w:r>
          </w:p>
          <w:p w14:paraId="57687955" w14:textId="3808F066"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w</w:t>
            </w:r>
            <w:r w:rsidRPr="00A72E45">
              <w:rPr>
                <w:rFonts w:ascii="Times New Roman" w:hAnsi="Times New Roman"/>
                <w:sz w:val="24"/>
                <w:szCs w:val="20"/>
              </w:rPr>
              <w:t>all</w:t>
            </w:r>
          </w:p>
          <w:p w14:paraId="7C34F036" w14:textId="492C526D"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c</w:t>
            </w:r>
            <w:r w:rsidRPr="00A72E45">
              <w:rPr>
                <w:rFonts w:ascii="Times New Roman" w:hAnsi="Times New Roman"/>
                <w:sz w:val="24"/>
                <w:szCs w:val="20"/>
              </w:rPr>
              <w:t>ytoplasm</w:t>
            </w:r>
          </w:p>
          <w:p w14:paraId="63B6E4A1" w14:textId="21C6495B" w:rsidR="00204BF9" w:rsidRPr="00A72E45" w:rsidRDefault="00204BF9" w:rsidP="007158E9">
            <w:pPr>
              <w:pStyle w:val="ListParagraph"/>
              <w:numPr>
                <w:ilvl w:val="0"/>
                <w:numId w:val="6"/>
              </w:numPr>
              <w:spacing w:after="0" w:line="240" w:lineRule="auto"/>
              <w:rPr>
                <w:rFonts w:ascii="Times New Roman" w:hAnsi="Times New Roman"/>
                <w:bCs/>
                <w:sz w:val="24"/>
                <w:szCs w:val="20"/>
              </w:rPr>
            </w:pPr>
            <w:r>
              <w:rPr>
                <w:rFonts w:ascii="Times New Roman" w:hAnsi="Times New Roman"/>
                <w:sz w:val="24"/>
                <w:szCs w:val="20"/>
              </w:rPr>
              <w:t>n</w:t>
            </w:r>
            <w:r w:rsidRPr="00A72E45">
              <w:rPr>
                <w:rFonts w:ascii="Times New Roman" w:hAnsi="Times New Roman"/>
                <w:sz w:val="24"/>
                <w:szCs w:val="20"/>
              </w:rPr>
              <w:t>ucleus</w:t>
            </w:r>
          </w:p>
          <w:p w14:paraId="2B6EDA4E" w14:textId="77777777" w:rsidR="00204BF9" w:rsidRPr="00A72E45" w:rsidRDefault="00204BF9" w:rsidP="009C0B5C">
            <w:pPr>
              <w:pStyle w:val="ListParagraph"/>
              <w:numPr>
                <w:ilvl w:val="0"/>
                <w:numId w:val="6"/>
              </w:numPr>
              <w:spacing w:after="0" w:line="240" w:lineRule="auto"/>
              <w:rPr>
                <w:rFonts w:ascii="Times New Roman" w:hAnsi="Times New Roman"/>
                <w:b/>
                <w:sz w:val="24"/>
                <w:szCs w:val="24"/>
              </w:rPr>
            </w:pPr>
            <w:r w:rsidRPr="00A72E45">
              <w:rPr>
                <w:rFonts w:ascii="Times New Roman" w:hAnsi="Times New Roman"/>
                <w:sz w:val="24"/>
                <w:szCs w:val="20"/>
              </w:rPr>
              <w:t>chloroplasts</w:t>
            </w:r>
          </w:p>
          <w:p w14:paraId="56B9A41F" w14:textId="77777777" w:rsidR="00204BF9" w:rsidRPr="00C63FA8" w:rsidRDefault="00204BF9">
            <w:pPr>
              <w:spacing w:after="0" w:line="240" w:lineRule="auto"/>
              <w:rPr>
                <w:rFonts w:ascii="Times New Roman" w:hAnsi="Times New Roman"/>
                <w:b/>
                <w:sz w:val="24"/>
                <w:szCs w:val="24"/>
              </w:rPr>
            </w:pPr>
          </w:p>
          <w:p w14:paraId="78B7F397" w14:textId="52E7E19C" w:rsidR="00204BF9" w:rsidRPr="00A72E45" w:rsidRDefault="00204BF9">
            <w:pPr>
              <w:spacing w:after="0" w:line="240" w:lineRule="auto"/>
              <w:rPr>
                <w:rFonts w:ascii="Times New Roman" w:hAnsi="Times New Roman"/>
                <w:b/>
                <w:sz w:val="24"/>
                <w:szCs w:val="24"/>
              </w:rPr>
            </w:pPr>
          </w:p>
        </w:tc>
      </w:tr>
      <w:tr w:rsidR="00204BF9" w:rsidRPr="00C63FA8" w14:paraId="09A4FBC5" w14:textId="77777777">
        <w:trPr>
          <w:trHeight w:val="38"/>
        </w:trPr>
        <w:tc>
          <w:tcPr>
            <w:tcW w:w="4656" w:type="dxa"/>
            <w:tcBorders>
              <w:top w:val="double" w:sz="4" w:space="0" w:color="auto"/>
              <w:left w:val="double" w:sz="4" w:space="0" w:color="auto"/>
              <w:bottom w:val="double" w:sz="4" w:space="0" w:color="auto"/>
              <w:right w:val="double" w:sz="4" w:space="0" w:color="auto"/>
            </w:tcBorders>
            <w:shd w:val="clear" w:color="auto" w:fill="auto"/>
          </w:tcPr>
          <w:p w14:paraId="14FFB6D9" w14:textId="402FFE84" w:rsidR="00204BF9" w:rsidRDefault="00204BF9">
            <w:pPr>
              <w:spacing w:after="0" w:line="240" w:lineRule="auto"/>
              <w:rPr>
                <w:rFonts w:ascii="Times New Roman" w:hAnsi="Times New Roman"/>
                <w:b/>
                <w:sz w:val="24"/>
                <w:szCs w:val="24"/>
              </w:rPr>
            </w:pPr>
            <w:r>
              <w:rPr>
                <w:rFonts w:ascii="Times New Roman" w:hAnsi="Times New Roman"/>
                <w:b/>
                <w:sz w:val="24"/>
                <w:szCs w:val="24"/>
              </w:rPr>
              <w:t>Guiding Questions:</w:t>
            </w:r>
          </w:p>
          <w:p w14:paraId="3CFE7749" w14:textId="77777777" w:rsidR="00204BF9" w:rsidRDefault="00204BF9" w:rsidP="009C0B5C">
            <w:pPr>
              <w:spacing w:after="0" w:line="240" w:lineRule="auto"/>
              <w:rPr>
                <w:rFonts w:ascii="Times New Roman" w:hAnsi="Times New Roman"/>
                <w:bCs/>
                <w:sz w:val="24"/>
                <w:szCs w:val="24"/>
              </w:rPr>
            </w:pPr>
          </w:p>
          <w:p w14:paraId="52B3FE39" w14:textId="0932F494" w:rsidR="00204BF9" w:rsidRDefault="00204BF9" w:rsidP="009C0B5C">
            <w:pPr>
              <w:spacing w:after="0" w:line="240" w:lineRule="auto"/>
              <w:rPr>
                <w:rFonts w:ascii="Times New Roman" w:hAnsi="Times New Roman"/>
                <w:bCs/>
                <w:sz w:val="24"/>
                <w:szCs w:val="24"/>
              </w:rPr>
            </w:pPr>
            <w:r w:rsidRPr="009C0B5C">
              <w:rPr>
                <w:rFonts w:ascii="Times New Roman" w:hAnsi="Times New Roman"/>
                <w:bCs/>
                <w:sz w:val="24"/>
                <w:szCs w:val="24"/>
              </w:rPr>
              <w:t>What type of microorganisms can be found in a hay infusion drop of water?</w:t>
            </w:r>
          </w:p>
          <w:p w14:paraId="0C43DEE1" w14:textId="219F1D6E" w:rsidR="00204BF9" w:rsidRPr="00C63FA8" w:rsidRDefault="00204BF9">
            <w:pPr>
              <w:spacing w:after="0" w:line="240" w:lineRule="auto"/>
              <w:rPr>
                <w:rFonts w:ascii="Times New Roman" w:hAnsi="Times New Roman"/>
                <w:b/>
                <w:sz w:val="24"/>
                <w:szCs w:val="24"/>
              </w:rPr>
            </w:pPr>
            <w:r>
              <w:rPr>
                <w:rFonts w:ascii="Times New Roman" w:hAnsi="Times New Roman"/>
                <w:bCs/>
                <w:sz w:val="24"/>
                <w:szCs w:val="24"/>
              </w:rPr>
              <w:t>H</w:t>
            </w:r>
            <w:r w:rsidRPr="009C0B5C">
              <w:rPr>
                <w:rFonts w:ascii="Times New Roman" w:hAnsi="Times New Roman"/>
                <w:bCs/>
                <w:sz w:val="24"/>
                <w:szCs w:val="24"/>
              </w:rPr>
              <w:t>ow are microorganisms similar and different from other multi-celled organisms we have observed?</w:t>
            </w:r>
          </w:p>
          <w:p w14:paraId="31164CB8" w14:textId="77777777" w:rsidR="00204BF9" w:rsidRPr="00C63FA8" w:rsidRDefault="00204BF9">
            <w:pPr>
              <w:spacing w:after="0" w:line="240" w:lineRule="auto"/>
              <w:rPr>
                <w:rFonts w:ascii="Times New Roman" w:hAnsi="Times New Roman"/>
                <w:b/>
                <w:sz w:val="24"/>
                <w:szCs w:val="24"/>
              </w:rPr>
            </w:pPr>
          </w:p>
        </w:tc>
        <w:tc>
          <w:tcPr>
            <w:tcW w:w="4674" w:type="dxa"/>
            <w:vMerge/>
            <w:tcBorders>
              <w:left w:val="double" w:sz="4" w:space="0" w:color="auto"/>
              <w:bottom w:val="double" w:sz="4" w:space="0" w:color="auto"/>
              <w:right w:val="double" w:sz="4" w:space="0" w:color="auto"/>
            </w:tcBorders>
            <w:shd w:val="clear" w:color="auto" w:fill="auto"/>
          </w:tcPr>
          <w:p w14:paraId="0D3A1E31" w14:textId="77777777" w:rsidR="00204BF9" w:rsidRPr="00C63FA8" w:rsidRDefault="00204BF9">
            <w:pPr>
              <w:spacing w:after="0" w:line="240" w:lineRule="auto"/>
              <w:rPr>
                <w:rFonts w:ascii="Times New Roman" w:hAnsi="Times New Roman"/>
                <w:b/>
                <w:sz w:val="24"/>
                <w:szCs w:val="24"/>
              </w:rPr>
            </w:pPr>
          </w:p>
        </w:tc>
      </w:tr>
      <w:tr w:rsidR="00875345" w:rsidRPr="00C63FA8" w14:paraId="2FCA8078" w14:textId="77777777">
        <w:trPr>
          <w:trHeight w:val="1151"/>
        </w:trPr>
        <w:tc>
          <w:tcPr>
            <w:tcW w:w="4656" w:type="dxa"/>
            <w:vMerge w:val="restart"/>
            <w:tcBorders>
              <w:top w:val="double" w:sz="4" w:space="0" w:color="auto"/>
              <w:left w:val="double" w:sz="4" w:space="0" w:color="auto"/>
              <w:bottom w:val="single" w:sz="4" w:space="0" w:color="auto"/>
              <w:right w:val="double" w:sz="4" w:space="0" w:color="auto"/>
            </w:tcBorders>
            <w:shd w:val="clear" w:color="auto" w:fill="auto"/>
          </w:tcPr>
          <w:p w14:paraId="031CCD5A" w14:textId="276097B4" w:rsidR="00875345" w:rsidRDefault="00875345">
            <w:pPr>
              <w:spacing w:after="0" w:line="240" w:lineRule="auto"/>
              <w:rPr>
                <w:rFonts w:ascii="Times New Roman" w:hAnsi="Times New Roman"/>
                <w:b/>
                <w:sz w:val="24"/>
                <w:szCs w:val="24"/>
              </w:rPr>
            </w:pPr>
            <w:r w:rsidRPr="00C63FA8">
              <w:rPr>
                <w:rFonts w:ascii="Times New Roman" w:hAnsi="Times New Roman"/>
                <w:b/>
                <w:sz w:val="24"/>
                <w:szCs w:val="24"/>
              </w:rPr>
              <w:t xml:space="preserve">Materials: </w:t>
            </w:r>
          </w:p>
          <w:p w14:paraId="3FA8AC35" w14:textId="77777777" w:rsidR="00250822" w:rsidRDefault="00250822">
            <w:pPr>
              <w:spacing w:after="0" w:line="240" w:lineRule="auto"/>
              <w:rPr>
                <w:rFonts w:ascii="Times New Roman" w:hAnsi="Times New Roman"/>
                <w:b/>
                <w:sz w:val="24"/>
                <w:szCs w:val="24"/>
              </w:rPr>
            </w:pPr>
          </w:p>
          <w:p w14:paraId="044F4224" w14:textId="1DDE0948" w:rsidR="00C23B97" w:rsidRPr="00C23B97" w:rsidRDefault="00C23B97" w:rsidP="00AD620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“Pond Water Zoo” by Peter Loewer</w:t>
            </w:r>
          </w:p>
          <w:p w14:paraId="07DB37AF" w14:textId="1E7B894E" w:rsidR="00875345" w:rsidRPr="00AD620D" w:rsidRDefault="00875345" w:rsidP="00AD620D">
            <w:pPr>
              <w:pStyle w:val="ListParagraph"/>
              <w:numPr>
                <w:ilvl w:val="0"/>
                <w:numId w:val="7"/>
              </w:numPr>
              <w:spacing w:after="0" w:line="240" w:lineRule="auto"/>
              <w:rPr>
                <w:rFonts w:ascii="Times New Roman" w:hAnsi="Times New Roman"/>
                <w:sz w:val="24"/>
                <w:szCs w:val="24"/>
              </w:rPr>
            </w:pPr>
            <w:r>
              <w:rPr>
                <w:rFonts w:ascii="Times New Roman" w:hAnsi="Times New Roman"/>
                <w:bCs/>
                <w:sz w:val="24"/>
                <w:szCs w:val="24"/>
              </w:rPr>
              <w:t>w</w:t>
            </w:r>
            <w:r w:rsidRPr="00AD620D">
              <w:rPr>
                <w:rFonts w:ascii="Times New Roman" w:hAnsi="Times New Roman"/>
                <w:bCs/>
                <w:sz w:val="24"/>
                <w:szCs w:val="24"/>
              </w:rPr>
              <w:t>ater samples</w:t>
            </w:r>
            <w:r w:rsidR="00524748">
              <w:rPr>
                <w:rFonts w:ascii="Times New Roman" w:hAnsi="Times New Roman"/>
                <w:bCs/>
                <w:sz w:val="24"/>
                <w:szCs w:val="24"/>
              </w:rPr>
              <w:t xml:space="preserve"> from various sources</w:t>
            </w:r>
          </w:p>
          <w:p w14:paraId="387425F4"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clear containers</w:t>
            </w:r>
          </w:p>
          <w:p w14:paraId="123535E6"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hay or dried grass</w:t>
            </w:r>
          </w:p>
          <w:p w14:paraId="021991EC"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pipette or eye dropper</w:t>
            </w:r>
          </w:p>
          <w:p w14:paraId="1E7BACD6"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microscope slides</w:t>
            </w:r>
          </w:p>
          <w:p w14:paraId="18C22056"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slide covers</w:t>
            </w:r>
          </w:p>
          <w:p w14:paraId="01256D0F"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microscopes</w:t>
            </w:r>
          </w:p>
          <w:p w14:paraId="7A0E8763" w14:textId="0E0AC390" w:rsidR="00875345" w:rsidRPr="00450D1C" w:rsidRDefault="00875345" w:rsidP="00450D1C">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permanent maker for labeling</w:t>
            </w:r>
          </w:p>
          <w:p w14:paraId="4BCCFF20" w14:textId="12FED5FC"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Micro</w:t>
            </w:r>
            <w:r w:rsidR="00C456C1">
              <w:rPr>
                <w:rFonts w:ascii="Times New Roman" w:hAnsi="Times New Roman"/>
                <w:bCs/>
                <w:sz w:val="24"/>
                <w:szCs w:val="24"/>
              </w:rPr>
              <w:t>organisms</w:t>
            </w:r>
            <w:r w:rsidRPr="00AD620D">
              <w:rPr>
                <w:rFonts w:ascii="Times New Roman" w:hAnsi="Times New Roman"/>
                <w:bCs/>
                <w:sz w:val="24"/>
                <w:szCs w:val="24"/>
              </w:rPr>
              <w:t xml:space="preserve"> PowerPoint</w:t>
            </w:r>
          </w:p>
          <w:p w14:paraId="2A65641D" w14:textId="77777777" w:rsidR="00875345" w:rsidRPr="00AD620D" w:rsidRDefault="00875345" w:rsidP="00AD620D">
            <w:pPr>
              <w:pStyle w:val="ListParagraph"/>
              <w:numPr>
                <w:ilvl w:val="0"/>
                <w:numId w:val="7"/>
              </w:numPr>
              <w:spacing w:after="0" w:line="240" w:lineRule="auto"/>
              <w:rPr>
                <w:rFonts w:ascii="Times New Roman" w:hAnsi="Times New Roman"/>
                <w:sz w:val="24"/>
                <w:szCs w:val="24"/>
              </w:rPr>
            </w:pPr>
            <w:r w:rsidRPr="00AD620D">
              <w:rPr>
                <w:rFonts w:ascii="Times New Roman" w:hAnsi="Times New Roman"/>
                <w:bCs/>
                <w:sz w:val="24"/>
                <w:szCs w:val="24"/>
              </w:rPr>
              <w:t>Harmful &amp; Helpful Microorganisms Sort</w:t>
            </w:r>
          </w:p>
          <w:p w14:paraId="62CF018E" w14:textId="12643C2E" w:rsidR="00875345" w:rsidRPr="00AD620D" w:rsidRDefault="00875345" w:rsidP="00AD620D">
            <w:pPr>
              <w:spacing w:after="0" w:line="240" w:lineRule="auto"/>
              <w:ind w:left="360"/>
              <w:rPr>
                <w:rFonts w:ascii="Times New Roman" w:hAnsi="Times New Roman"/>
                <w:sz w:val="24"/>
                <w:szCs w:val="24"/>
              </w:rPr>
            </w:pPr>
          </w:p>
        </w:tc>
        <w:tc>
          <w:tcPr>
            <w:tcW w:w="4674" w:type="dxa"/>
            <w:tcBorders>
              <w:top w:val="double" w:sz="4" w:space="0" w:color="auto"/>
              <w:left w:val="double" w:sz="4" w:space="0" w:color="auto"/>
              <w:bottom w:val="double" w:sz="4" w:space="0" w:color="auto"/>
              <w:right w:val="double" w:sz="4" w:space="0" w:color="auto"/>
            </w:tcBorders>
            <w:shd w:val="clear" w:color="auto" w:fill="auto"/>
          </w:tcPr>
          <w:p w14:paraId="437C3AB9" w14:textId="77777777" w:rsidR="00875345" w:rsidRDefault="00875345">
            <w:pPr>
              <w:spacing w:after="0" w:line="240" w:lineRule="auto"/>
              <w:rPr>
                <w:rFonts w:ascii="Times New Roman" w:hAnsi="Times New Roman"/>
                <w:b/>
                <w:sz w:val="24"/>
                <w:szCs w:val="24"/>
              </w:rPr>
            </w:pPr>
            <w:r w:rsidRPr="00C63FA8">
              <w:rPr>
                <w:rFonts w:ascii="Times New Roman" w:hAnsi="Times New Roman"/>
                <w:b/>
                <w:sz w:val="24"/>
                <w:szCs w:val="24"/>
              </w:rPr>
              <w:t>Safety Considerations:</w:t>
            </w:r>
          </w:p>
          <w:p w14:paraId="7869A9FC" w14:textId="77777777" w:rsidR="00875345" w:rsidRDefault="00875345">
            <w:pPr>
              <w:spacing w:after="0" w:line="240" w:lineRule="auto"/>
              <w:rPr>
                <w:rFonts w:ascii="Times New Roman" w:hAnsi="Times New Roman"/>
                <w:b/>
                <w:sz w:val="24"/>
                <w:szCs w:val="24"/>
              </w:rPr>
            </w:pPr>
          </w:p>
          <w:p w14:paraId="6D73F70C" w14:textId="77777777" w:rsidR="00875345" w:rsidRDefault="00875345" w:rsidP="00875345">
            <w:pPr>
              <w:pStyle w:val="ListParagraph"/>
              <w:numPr>
                <w:ilvl w:val="0"/>
                <w:numId w:val="9"/>
              </w:numPr>
              <w:spacing w:after="0" w:line="240" w:lineRule="auto"/>
              <w:rPr>
                <w:rFonts w:ascii="Times New Roman" w:hAnsi="Times New Roman"/>
                <w:bCs/>
                <w:sz w:val="24"/>
                <w:szCs w:val="24"/>
              </w:rPr>
            </w:pPr>
            <w:r w:rsidRPr="00875345">
              <w:rPr>
                <w:rFonts w:ascii="Times New Roman" w:hAnsi="Times New Roman"/>
                <w:bCs/>
                <w:sz w:val="24"/>
                <w:szCs w:val="24"/>
              </w:rPr>
              <w:t>Be sure that students wash their hand</w:t>
            </w:r>
            <w:r>
              <w:rPr>
                <w:rFonts w:ascii="Times New Roman" w:hAnsi="Times New Roman"/>
                <w:bCs/>
                <w:sz w:val="24"/>
                <w:szCs w:val="24"/>
              </w:rPr>
              <w:t>s</w:t>
            </w:r>
            <w:r w:rsidRPr="00875345">
              <w:rPr>
                <w:rFonts w:ascii="Times New Roman" w:hAnsi="Times New Roman"/>
                <w:bCs/>
                <w:sz w:val="24"/>
                <w:szCs w:val="24"/>
              </w:rPr>
              <w:t xml:space="preserve"> after working with all water samples</w:t>
            </w:r>
            <w:r>
              <w:rPr>
                <w:rFonts w:ascii="Times New Roman" w:hAnsi="Times New Roman"/>
                <w:bCs/>
                <w:sz w:val="24"/>
                <w:szCs w:val="24"/>
              </w:rPr>
              <w:t>.</w:t>
            </w:r>
          </w:p>
          <w:p w14:paraId="3A7B85D8" w14:textId="1EE90BBC" w:rsidR="00250822" w:rsidRPr="00875345" w:rsidRDefault="00250822" w:rsidP="00250822">
            <w:pPr>
              <w:pStyle w:val="ListParagraph"/>
              <w:spacing w:after="0" w:line="240" w:lineRule="auto"/>
              <w:rPr>
                <w:rFonts w:ascii="Times New Roman" w:hAnsi="Times New Roman"/>
                <w:bCs/>
                <w:sz w:val="24"/>
                <w:szCs w:val="24"/>
              </w:rPr>
            </w:pPr>
          </w:p>
        </w:tc>
      </w:tr>
      <w:tr w:rsidR="00250822" w:rsidRPr="00C63FA8" w14:paraId="6F525336" w14:textId="77777777" w:rsidTr="00250822">
        <w:trPr>
          <w:trHeight w:val="2009"/>
        </w:trPr>
        <w:tc>
          <w:tcPr>
            <w:tcW w:w="4656" w:type="dxa"/>
            <w:vMerge/>
            <w:tcBorders>
              <w:left w:val="double" w:sz="4" w:space="0" w:color="auto"/>
              <w:right w:val="double" w:sz="4" w:space="0" w:color="auto"/>
            </w:tcBorders>
            <w:shd w:val="clear" w:color="auto" w:fill="auto"/>
          </w:tcPr>
          <w:p w14:paraId="3221378E" w14:textId="77777777" w:rsidR="00250822" w:rsidRPr="00790369" w:rsidRDefault="00250822">
            <w:pPr>
              <w:spacing w:after="0" w:line="240" w:lineRule="auto"/>
              <w:rPr>
                <w:rFonts w:ascii="Times New Roman" w:hAnsi="Times New Roman"/>
                <w:b/>
                <w:sz w:val="24"/>
                <w:szCs w:val="24"/>
              </w:rPr>
            </w:pPr>
          </w:p>
        </w:tc>
        <w:tc>
          <w:tcPr>
            <w:tcW w:w="4674" w:type="dxa"/>
            <w:tcBorders>
              <w:top w:val="double" w:sz="4" w:space="0" w:color="auto"/>
              <w:left w:val="double" w:sz="4" w:space="0" w:color="auto"/>
              <w:right w:val="double" w:sz="4" w:space="0" w:color="auto"/>
            </w:tcBorders>
            <w:shd w:val="clear" w:color="auto" w:fill="auto"/>
          </w:tcPr>
          <w:p w14:paraId="1BA318CD" w14:textId="77777777" w:rsidR="00250822" w:rsidRPr="00790369" w:rsidRDefault="00250822">
            <w:pPr>
              <w:spacing w:after="0" w:line="240" w:lineRule="auto"/>
              <w:rPr>
                <w:rFonts w:ascii="Times New Roman" w:hAnsi="Times New Roman"/>
                <w:b/>
                <w:sz w:val="24"/>
                <w:szCs w:val="24"/>
              </w:rPr>
            </w:pPr>
            <w:r w:rsidRPr="00790369">
              <w:rPr>
                <w:rFonts w:ascii="Times New Roman" w:hAnsi="Times New Roman"/>
                <w:b/>
                <w:sz w:val="24"/>
                <w:szCs w:val="24"/>
              </w:rPr>
              <w:t>Technology Integration:</w:t>
            </w:r>
          </w:p>
          <w:p w14:paraId="310D92E7" w14:textId="77777777" w:rsidR="00250822" w:rsidRDefault="00250822">
            <w:pPr>
              <w:spacing w:after="0" w:line="240" w:lineRule="auto"/>
              <w:rPr>
                <w:rFonts w:ascii="Times New Roman" w:hAnsi="Times New Roman"/>
                <w:bCs/>
                <w:sz w:val="24"/>
                <w:szCs w:val="24"/>
              </w:rPr>
            </w:pPr>
          </w:p>
          <w:p w14:paraId="5AFB3A20" w14:textId="3F6E2A3A" w:rsidR="00250822" w:rsidRDefault="00250822" w:rsidP="00621F94">
            <w:pPr>
              <w:pStyle w:val="ListParagraph"/>
              <w:numPr>
                <w:ilvl w:val="0"/>
                <w:numId w:val="9"/>
              </w:numPr>
              <w:spacing w:after="0" w:line="240" w:lineRule="auto"/>
              <w:rPr>
                <w:rFonts w:ascii="Times New Roman" w:hAnsi="Times New Roman"/>
                <w:bCs/>
                <w:sz w:val="24"/>
                <w:szCs w:val="24"/>
              </w:rPr>
            </w:pPr>
            <w:r w:rsidRPr="00621F94">
              <w:rPr>
                <w:rFonts w:ascii="Times New Roman" w:hAnsi="Times New Roman"/>
                <w:bCs/>
                <w:sz w:val="24"/>
                <w:szCs w:val="24"/>
              </w:rPr>
              <w:t>Students will use microscopes to view microorganisms.</w:t>
            </w:r>
          </w:p>
          <w:p w14:paraId="72F1CCAA" w14:textId="13F05726" w:rsidR="00250822" w:rsidRPr="00275445" w:rsidRDefault="00860C7D">
            <w:pPr>
              <w:pStyle w:val="ListParagraph"/>
              <w:numPr>
                <w:ilvl w:val="0"/>
                <w:numId w:val="9"/>
              </w:numPr>
              <w:spacing w:after="0" w:line="240" w:lineRule="auto"/>
              <w:rPr>
                <w:rFonts w:ascii="Times New Roman" w:hAnsi="Times New Roman"/>
                <w:sz w:val="24"/>
                <w:szCs w:val="20"/>
              </w:rPr>
            </w:pPr>
            <w:r w:rsidRPr="00275445">
              <w:rPr>
                <w:rFonts w:ascii="Times New Roman" w:hAnsi="Times New Roman"/>
                <w:bCs/>
                <w:sz w:val="24"/>
                <w:szCs w:val="24"/>
              </w:rPr>
              <w:t xml:space="preserve">Students will need a device with Internet </w:t>
            </w:r>
            <w:proofErr w:type="gramStart"/>
            <w:r w:rsidRPr="00275445">
              <w:rPr>
                <w:rFonts w:ascii="Times New Roman" w:hAnsi="Times New Roman"/>
                <w:bCs/>
                <w:sz w:val="24"/>
                <w:szCs w:val="24"/>
              </w:rPr>
              <w:t>access</w:t>
            </w:r>
            <w:proofErr w:type="gramEnd"/>
          </w:p>
          <w:p w14:paraId="064C0B39" w14:textId="77777777" w:rsidR="00275445" w:rsidRPr="00492666" w:rsidRDefault="00275445" w:rsidP="00492666">
            <w:pPr>
              <w:spacing w:after="0" w:line="240" w:lineRule="auto"/>
              <w:rPr>
                <w:rFonts w:ascii="Times New Roman" w:hAnsi="Times New Roman"/>
                <w:sz w:val="24"/>
                <w:szCs w:val="20"/>
              </w:rPr>
            </w:pPr>
          </w:p>
          <w:p w14:paraId="73978772" w14:textId="77777777" w:rsidR="00250822" w:rsidRDefault="00250822">
            <w:pPr>
              <w:spacing w:after="0" w:line="240" w:lineRule="auto"/>
              <w:rPr>
                <w:rFonts w:ascii="Times New Roman" w:hAnsi="Times New Roman" w:cs="Times New Roman"/>
                <w:color w:val="0000FF"/>
                <w:sz w:val="24"/>
                <w:szCs w:val="24"/>
                <w:u w:val="single"/>
              </w:rPr>
            </w:pPr>
            <w:r>
              <w:rPr>
                <w:rFonts w:ascii="Times New Roman" w:hAnsi="Times New Roman"/>
                <w:sz w:val="24"/>
                <w:szCs w:val="20"/>
              </w:rPr>
              <w:t>Nikon Microscopy U site</w:t>
            </w:r>
            <w:r w:rsidRPr="00790369">
              <w:rPr>
                <w:rFonts w:ascii="Times New Roman" w:hAnsi="Times New Roman" w:cs="Times New Roman"/>
                <w:sz w:val="24"/>
                <w:szCs w:val="24"/>
              </w:rPr>
              <w:t xml:space="preserve">: </w:t>
            </w:r>
            <w:hyperlink r:id="rId13" w:history="1">
              <w:r w:rsidRPr="00790369">
                <w:rPr>
                  <w:rFonts w:ascii="Times New Roman" w:hAnsi="Times New Roman" w:cs="Times New Roman"/>
                  <w:color w:val="0000FF"/>
                  <w:sz w:val="24"/>
                  <w:szCs w:val="24"/>
                  <w:u w:val="single"/>
                </w:rPr>
                <w:t>https://www.microscopyu.com/galleries/dic-phase-contrast/pond-life</w:t>
              </w:r>
            </w:hyperlink>
          </w:p>
          <w:p w14:paraId="3F5D09EB" w14:textId="2F9B4AF6" w:rsidR="00492666" w:rsidRPr="00790369" w:rsidRDefault="00492666">
            <w:pPr>
              <w:spacing w:after="0" w:line="240" w:lineRule="auto"/>
              <w:rPr>
                <w:rFonts w:ascii="Times New Roman" w:hAnsi="Times New Roman"/>
                <w:b/>
                <w:sz w:val="24"/>
                <w:szCs w:val="24"/>
              </w:rPr>
            </w:pPr>
          </w:p>
        </w:tc>
      </w:tr>
    </w:tbl>
    <w:p w14:paraId="08408E2F" w14:textId="77777777" w:rsidR="00492666" w:rsidRDefault="004926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7725"/>
      </w:tblGrid>
      <w:tr w:rsidR="00712B91" w:rsidRPr="00C63FA8" w14:paraId="7BA56AB9" w14:textId="77777777" w:rsidTr="74954ACD">
        <w:trPr>
          <w:trHeight w:val="1936"/>
        </w:trPr>
        <w:tc>
          <w:tcPr>
            <w:tcW w:w="1605" w:type="dxa"/>
            <w:tcBorders>
              <w:top w:val="double" w:sz="4" w:space="0" w:color="auto"/>
              <w:left w:val="double" w:sz="4" w:space="0" w:color="auto"/>
              <w:right w:val="double" w:sz="4" w:space="0" w:color="auto"/>
            </w:tcBorders>
            <w:shd w:val="clear" w:color="auto" w:fill="auto"/>
          </w:tcPr>
          <w:p w14:paraId="75DD4EA3" w14:textId="077E3B22" w:rsidR="00712B91" w:rsidRPr="00790369" w:rsidRDefault="00712B91">
            <w:pPr>
              <w:spacing w:after="0" w:line="240" w:lineRule="auto"/>
              <w:rPr>
                <w:rFonts w:ascii="Times New Roman" w:hAnsi="Times New Roman"/>
                <w:b/>
                <w:sz w:val="24"/>
                <w:szCs w:val="24"/>
              </w:rPr>
            </w:pPr>
            <w:r>
              <w:rPr>
                <w:rFonts w:ascii="Times New Roman" w:hAnsi="Times New Roman"/>
                <w:b/>
                <w:sz w:val="24"/>
                <w:szCs w:val="24"/>
              </w:rPr>
              <w:t>5E Stage</w:t>
            </w:r>
          </w:p>
        </w:tc>
        <w:tc>
          <w:tcPr>
            <w:tcW w:w="7725" w:type="dxa"/>
            <w:tcBorders>
              <w:top w:val="double" w:sz="4" w:space="0" w:color="auto"/>
              <w:left w:val="double" w:sz="4" w:space="0" w:color="auto"/>
              <w:right w:val="double" w:sz="4" w:space="0" w:color="auto"/>
            </w:tcBorders>
            <w:shd w:val="clear" w:color="auto" w:fill="auto"/>
          </w:tcPr>
          <w:p w14:paraId="2B754B36"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normaltextrun"/>
                <w:b/>
                <w:bCs/>
              </w:rPr>
              <w:t>Student Activities</w:t>
            </w:r>
            <w:r>
              <w:rPr>
                <w:rStyle w:val="eop"/>
              </w:rPr>
              <w:t> </w:t>
            </w:r>
          </w:p>
          <w:p w14:paraId="4DD31196"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normaltextrun"/>
              </w:rPr>
              <w:t>How will students engage actively in the three dimensions throughout the lesson?</w:t>
            </w:r>
            <w:r>
              <w:rPr>
                <w:rStyle w:val="eop"/>
              </w:rPr>
              <w:t> </w:t>
            </w:r>
          </w:p>
          <w:p w14:paraId="35567F75"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eop"/>
              </w:rPr>
              <w:t> </w:t>
            </w:r>
          </w:p>
          <w:p w14:paraId="52648EC8" w14:textId="77777777" w:rsidR="00712B91" w:rsidRDefault="00712B91" w:rsidP="00712B91">
            <w:pPr>
              <w:pStyle w:val="paragraph"/>
              <w:spacing w:before="0" w:beforeAutospacing="0" w:after="0" w:afterAutospacing="0"/>
              <w:textAlignment w:val="baseline"/>
              <w:rPr>
                <w:rFonts w:ascii="Segoe UI" w:hAnsi="Segoe UI" w:cs="Segoe UI"/>
                <w:sz w:val="18"/>
                <w:szCs w:val="18"/>
              </w:rPr>
            </w:pPr>
            <w:r>
              <w:rPr>
                <w:rStyle w:val="normaltextrun"/>
                <w:b/>
                <w:bCs/>
              </w:rPr>
              <w:t>Teacher Activities</w:t>
            </w:r>
            <w:r>
              <w:rPr>
                <w:rStyle w:val="eop"/>
              </w:rPr>
              <w:t> </w:t>
            </w:r>
          </w:p>
          <w:p w14:paraId="14FAFC15" w14:textId="76C68258" w:rsidR="00712B91" w:rsidRPr="00790369" w:rsidRDefault="00712B91" w:rsidP="00712B91">
            <w:pPr>
              <w:pStyle w:val="paragraph"/>
              <w:spacing w:before="0" w:after="0"/>
              <w:textAlignment w:val="baseline"/>
              <w:rPr>
                <w:b/>
              </w:rPr>
            </w:pPr>
            <w:r>
              <w:rPr>
                <w:rStyle w:val="normaltextrun"/>
              </w:rPr>
              <w:t>How will the teacher facilitate and monitor student learning?</w:t>
            </w:r>
            <w:r>
              <w:rPr>
                <w:rStyle w:val="eop"/>
              </w:rPr>
              <w:t> </w:t>
            </w:r>
          </w:p>
        </w:tc>
      </w:tr>
      <w:tr w:rsidR="007167E5" w:rsidRPr="00C63FA8" w14:paraId="7BE25D2A" w14:textId="77777777" w:rsidTr="74954ACD">
        <w:trPr>
          <w:trHeight w:val="825"/>
        </w:trPr>
        <w:tc>
          <w:tcPr>
            <w:tcW w:w="1605" w:type="dxa"/>
            <w:tcBorders>
              <w:top w:val="double" w:sz="4" w:space="0" w:color="auto"/>
              <w:left w:val="double" w:sz="4" w:space="0" w:color="auto"/>
              <w:bottom w:val="double" w:sz="4" w:space="0" w:color="auto"/>
              <w:right w:val="double" w:sz="4" w:space="0" w:color="auto"/>
            </w:tcBorders>
          </w:tcPr>
          <w:p w14:paraId="7E9CA390" w14:textId="7AC6A552" w:rsidR="007167E5" w:rsidRPr="00C63FA8" w:rsidRDefault="00712B91">
            <w:pPr>
              <w:spacing w:after="0" w:line="240" w:lineRule="auto"/>
              <w:rPr>
                <w:rFonts w:ascii="Times New Roman" w:hAnsi="Times New Roman"/>
                <w:b/>
                <w:sz w:val="24"/>
                <w:szCs w:val="24"/>
              </w:rPr>
            </w:pPr>
            <w:r>
              <w:rPr>
                <w:rFonts w:ascii="Times New Roman" w:hAnsi="Times New Roman"/>
                <w:b/>
                <w:sz w:val="24"/>
                <w:szCs w:val="24"/>
              </w:rPr>
              <w:t>Engage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2F32B9C3" w14:textId="115A14D8" w:rsidR="007167E5" w:rsidRDefault="007167E5">
            <w:pPr>
              <w:spacing w:after="0" w:line="240" w:lineRule="auto"/>
              <w:rPr>
                <w:rFonts w:ascii="Times New Roman" w:hAnsi="Times New Roman"/>
                <w:b/>
                <w:bCs/>
                <w:i/>
                <w:color w:val="FF0000"/>
                <w:sz w:val="24"/>
                <w:szCs w:val="24"/>
              </w:rPr>
            </w:pPr>
            <w:r w:rsidRPr="00790369">
              <w:rPr>
                <w:rFonts w:ascii="Times New Roman" w:hAnsi="Times New Roman"/>
                <w:b/>
                <w:bCs/>
                <w:i/>
                <w:color w:val="FF0000"/>
                <w:sz w:val="24"/>
                <w:szCs w:val="24"/>
              </w:rPr>
              <w:t>BEFORE STARTING THIS LESSON: You must have water sample (s) from nearby water sources. Having more than one source makes this lesson more interesting, be sure to label where the source was from.</w:t>
            </w:r>
          </w:p>
          <w:p w14:paraId="47DE7018" w14:textId="77777777" w:rsidR="003C5B20" w:rsidRPr="00790369" w:rsidRDefault="003C5B20">
            <w:pPr>
              <w:spacing w:after="0" w:line="240" w:lineRule="auto"/>
              <w:rPr>
                <w:rFonts w:ascii="Times New Roman" w:hAnsi="Times New Roman"/>
                <w:b/>
                <w:bCs/>
                <w:i/>
                <w:color w:val="FF0000"/>
                <w:sz w:val="24"/>
                <w:szCs w:val="24"/>
              </w:rPr>
            </w:pPr>
          </w:p>
          <w:p w14:paraId="7469E11D" w14:textId="77777777" w:rsidR="00AE53E4" w:rsidRDefault="00AE53E4" w:rsidP="00AE53E4">
            <w:pPr>
              <w:spacing w:after="0" w:line="240" w:lineRule="auto"/>
              <w:rPr>
                <w:rFonts w:ascii="Times New Roman" w:hAnsi="Times New Roman"/>
                <w:bCs/>
                <w:sz w:val="24"/>
                <w:szCs w:val="24"/>
              </w:rPr>
            </w:pPr>
            <w:r>
              <w:rPr>
                <w:rFonts w:ascii="Times New Roman" w:hAnsi="Times New Roman"/>
                <w:sz w:val="24"/>
                <w:szCs w:val="24"/>
              </w:rPr>
              <w:lastRenderedPageBreak/>
              <w:t xml:space="preserve">Show students some Bakers’ Yeast or a photo of it: </w:t>
            </w:r>
            <w:hyperlink r:id="rId14" w:history="1">
              <w:r w:rsidRPr="008043D1">
                <w:rPr>
                  <w:rStyle w:val="Hyperlink"/>
                  <w:rFonts w:ascii="Times New Roman" w:hAnsi="Times New Roman"/>
                  <w:bCs/>
                  <w:sz w:val="24"/>
                  <w:szCs w:val="24"/>
                </w:rPr>
                <w:t>https://www.bakerpedia.com/wp-content/uploads/2015/08/baking-ingredients-yeast-nutrient-e1483927750233-400x400.jpg</w:t>
              </w:r>
            </w:hyperlink>
          </w:p>
          <w:p w14:paraId="4BCAF605" w14:textId="09D8CBEF" w:rsidR="00AE53E4" w:rsidRDefault="009755E2">
            <w:pPr>
              <w:spacing w:after="0" w:line="240" w:lineRule="auto"/>
              <w:rPr>
                <w:rFonts w:ascii="Times New Roman" w:hAnsi="Times New Roman"/>
                <w:sz w:val="24"/>
                <w:szCs w:val="24"/>
              </w:rPr>
            </w:pPr>
            <w:r>
              <w:rPr>
                <w:rFonts w:ascii="Times New Roman" w:hAnsi="Times New Roman"/>
                <w:sz w:val="24"/>
                <w:szCs w:val="24"/>
              </w:rPr>
              <w:t>Ask students what they notice and/or wonder.</w:t>
            </w:r>
          </w:p>
          <w:p w14:paraId="574A1F43" w14:textId="5D144CD0" w:rsidR="00AE53E4" w:rsidRDefault="00AE53E4">
            <w:pPr>
              <w:spacing w:after="0" w:line="240" w:lineRule="auto"/>
              <w:rPr>
                <w:rFonts w:ascii="Times New Roman" w:hAnsi="Times New Roman"/>
                <w:sz w:val="24"/>
                <w:szCs w:val="24"/>
              </w:rPr>
            </w:pPr>
          </w:p>
          <w:p w14:paraId="33797DDB" w14:textId="2D406CC7" w:rsidR="009755E2" w:rsidRDefault="009755E2">
            <w:pPr>
              <w:spacing w:after="0" w:line="240" w:lineRule="auto"/>
              <w:rPr>
                <w:rFonts w:ascii="Times New Roman" w:hAnsi="Times New Roman"/>
                <w:sz w:val="24"/>
                <w:szCs w:val="24"/>
              </w:rPr>
            </w:pPr>
            <w:r>
              <w:rPr>
                <w:rFonts w:ascii="Times New Roman" w:hAnsi="Times New Roman"/>
                <w:sz w:val="24"/>
                <w:szCs w:val="24"/>
              </w:rPr>
              <w:t xml:space="preserve">Explain that </w:t>
            </w:r>
            <w:r w:rsidR="00826F6D" w:rsidRPr="00826F6D">
              <w:rPr>
                <w:rFonts w:ascii="Times New Roman" w:hAnsi="Times New Roman"/>
                <w:sz w:val="24"/>
                <w:szCs w:val="24"/>
              </w:rPr>
              <w:t xml:space="preserve">Bakers' yeast is a </w:t>
            </w:r>
            <w:r w:rsidR="00826F6D">
              <w:rPr>
                <w:rFonts w:ascii="Times New Roman" w:hAnsi="Times New Roman"/>
                <w:sz w:val="24"/>
                <w:szCs w:val="24"/>
              </w:rPr>
              <w:t>fungus</w:t>
            </w:r>
            <w:r w:rsidR="00826F6D" w:rsidRPr="00826F6D">
              <w:rPr>
                <w:rFonts w:ascii="Times New Roman" w:hAnsi="Times New Roman"/>
                <w:sz w:val="24"/>
                <w:szCs w:val="24"/>
              </w:rPr>
              <w:t xml:space="preserve"> that is a helpful microorganism. When mixed with flour and water, the yeast will ferment sugars out of the flour and produce carbon dioxide, which is responsible for making bread rise</w:t>
            </w:r>
            <w:r w:rsidR="00826F6D">
              <w:rPr>
                <w:rFonts w:ascii="Times New Roman" w:hAnsi="Times New Roman"/>
                <w:sz w:val="24"/>
                <w:szCs w:val="24"/>
              </w:rPr>
              <w:t>.</w:t>
            </w:r>
          </w:p>
          <w:p w14:paraId="1B99CF7C" w14:textId="77777777" w:rsidR="00826F6D" w:rsidRDefault="00826F6D">
            <w:pPr>
              <w:spacing w:after="0" w:line="240" w:lineRule="auto"/>
              <w:rPr>
                <w:rFonts w:ascii="Times New Roman" w:hAnsi="Times New Roman"/>
                <w:sz w:val="24"/>
                <w:szCs w:val="24"/>
              </w:rPr>
            </w:pPr>
          </w:p>
          <w:p w14:paraId="4F0EE703" w14:textId="6583F14E" w:rsidR="0093441D" w:rsidRDefault="007167E5">
            <w:pPr>
              <w:spacing w:after="0" w:line="240" w:lineRule="auto"/>
              <w:rPr>
                <w:rFonts w:ascii="Times New Roman" w:hAnsi="Times New Roman"/>
                <w:bCs/>
                <w:sz w:val="24"/>
                <w:szCs w:val="24"/>
              </w:rPr>
            </w:pPr>
            <w:r w:rsidRPr="00790369">
              <w:rPr>
                <w:rFonts w:ascii="Times New Roman" w:hAnsi="Times New Roman"/>
                <w:sz w:val="24"/>
                <w:szCs w:val="24"/>
              </w:rPr>
              <w:t>Go through the Micro</w:t>
            </w:r>
            <w:r w:rsidR="00C456C1">
              <w:rPr>
                <w:rFonts w:ascii="Times New Roman" w:hAnsi="Times New Roman"/>
                <w:sz w:val="24"/>
                <w:szCs w:val="24"/>
              </w:rPr>
              <w:t>organisms</w:t>
            </w:r>
            <w:r w:rsidRPr="00790369">
              <w:rPr>
                <w:rFonts w:ascii="Times New Roman" w:hAnsi="Times New Roman"/>
                <w:sz w:val="24"/>
                <w:szCs w:val="24"/>
              </w:rPr>
              <w:t xml:space="preserve"> P</w:t>
            </w:r>
            <w:r w:rsidR="00CB365D">
              <w:rPr>
                <w:rFonts w:ascii="Times New Roman" w:hAnsi="Times New Roman"/>
                <w:sz w:val="24"/>
                <w:szCs w:val="24"/>
              </w:rPr>
              <w:t>owerPoint</w:t>
            </w:r>
            <w:r w:rsidRPr="00790369">
              <w:rPr>
                <w:rFonts w:ascii="Times New Roman" w:hAnsi="Times New Roman"/>
                <w:sz w:val="24"/>
                <w:szCs w:val="24"/>
              </w:rPr>
              <w:t xml:space="preserve"> presentation with students so that they can gain some background knowledge on harmful and beneficial microorganisms.</w:t>
            </w:r>
            <w:r w:rsidRPr="00790369">
              <w:rPr>
                <w:rFonts w:ascii="Times New Roman" w:hAnsi="Times New Roman"/>
                <w:bCs/>
                <w:sz w:val="24"/>
                <w:szCs w:val="24"/>
              </w:rPr>
              <w:t xml:space="preserve"> </w:t>
            </w:r>
          </w:p>
          <w:p w14:paraId="53B9A093" w14:textId="77777777" w:rsidR="0093441D" w:rsidRDefault="0093441D">
            <w:pPr>
              <w:spacing w:after="0" w:line="240" w:lineRule="auto"/>
              <w:rPr>
                <w:rFonts w:ascii="Times New Roman" w:hAnsi="Times New Roman"/>
                <w:bCs/>
                <w:sz w:val="24"/>
                <w:szCs w:val="24"/>
              </w:rPr>
            </w:pPr>
          </w:p>
          <w:p w14:paraId="480D3565" w14:textId="59E98E96" w:rsidR="007167E5" w:rsidRPr="00790369" w:rsidRDefault="007167E5">
            <w:pPr>
              <w:spacing w:after="0" w:line="240" w:lineRule="auto"/>
              <w:rPr>
                <w:rFonts w:ascii="Times New Roman" w:hAnsi="Times New Roman"/>
                <w:b/>
                <w:sz w:val="24"/>
                <w:szCs w:val="24"/>
              </w:rPr>
            </w:pPr>
            <w:r w:rsidRPr="00790369">
              <w:rPr>
                <w:rFonts w:ascii="Times New Roman" w:hAnsi="Times New Roman"/>
                <w:bCs/>
                <w:sz w:val="24"/>
                <w:szCs w:val="24"/>
              </w:rPr>
              <w:t xml:space="preserve">Have students complete the </w:t>
            </w:r>
            <w:r w:rsidR="00F17661">
              <w:rPr>
                <w:rFonts w:ascii="Times New Roman" w:hAnsi="Times New Roman"/>
                <w:bCs/>
                <w:sz w:val="24"/>
                <w:szCs w:val="24"/>
              </w:rPr>
              <w:t>Beneficial</w:t>
            </w:r>
            <w:r w:rsidR="0093441D">
              <w:rPr>
                <w:rFonts w:ascii="Times New Roman" w:hAnsi="Times New Roman"/>
                <w:bCs/>
                <w:sz w:val="24"/>
                <w:szCs w:val="24"/>
              </w:rPr>
              <w:t xml:space="preserve"> and H</w:t>
            </w:r>
            <w:r w:rsidR="00F17661">
              <w:rPr>
                <w:rFonts w:ascii="Times New Roman" w:hAnsi="Times New Roman"/>
                <w:bCs/>
                <w:sz w:val="24"/>
                <w:szCs w:val="24"/>
              </w:rPr>
              <w:t>armful</w:t>
            </w:r>
            <w:r w:rsidR="0093441D">
              <w:rPr>
                <w:rFonts w:ascii="Times New Roman" w:hAnsi="Times New Roman"/>
                <w:bCs/>
                <w:sz w:val="24"/>
                <w:szCs w:val="24"/>
              </w:rPr>
              <w:t xml:space="preserve"> </w:t>
            </w:r>
            <w:r w:rsidRPr="00790369">
              <w:rPr>
                <w:rFonts w:ascii="Times New Roman" w:hAnsi="Times New Roman"/>
                <w:bCs/>
                <w:sz w:val="24"/>
                <w:szCs w:val="24"/>
              </w:rPr>
              <w:t xml:space="preserve">Microorganisms Sort in small groups to assess their </w:t>
            </w:r>
            <w:r w:rsidR="00E71E74">
              <w:rPr>
                <w:rFonts w:ascii="Times New Roman" w:hAnsi="Times New Roman"/>
                <w:bCs/>
                <w:sz w:val="24"/>
                <w:szCs w:val="24"/>
              </w:rPr>
              <w:t>understanding</w:t>
            </w:r>
            <w:r w:rsidRPr="00790369">
              <w:rPr>
                <w:rFonts w:ascii="Times New Roman" w:hAnsi="Times New Roman"/>
                <w:bCs/>
                <w:sz w:val="24"/>
                <w:szCs w:val="24"/>
              </w:rPr>
              <w:t xml:space="preserve"> </w:t>
            </w:r>
            <w:r w:rsidR="00E71E74">
              <w:rPr>
                <w:rFonts w:ascii="Times New Roman" w:hAnsi="Times New Roman"/>
                <w:bCs/>
                <w:sz w:val="24"/>
                <w:szCs w:val="24"/>
              </w:rPr>
              <w:t>of</w:t>
            </w:r>
            <w:r w:rsidRPr="00790369">
              <w:rPr>
                <w:rFonts w:ascii="Times New Roman" w:hAnsi="Times New Roman"/>
                <w:bCs/>
                <w:sz w:val="24"/>
                <w:szCs w:val="24"/>
              </w:rPr>
              <w:t xml:space="preserve"> the </w:t>
            </w:r>
            <w:r w:rsidR="0093441D">
              <w:rPr>
                <w:rFonts w:ascii="Times New Roman" w:hAnsi="Times New Roman"/>
                <w:bCs/>
                <w:sz w:val="24"/>
                <w:szCs w:val="24"/>
              </w:rPr>
              <w:t>PowerPoint</w:t>
            </w:r>
            <w:r w:rsidRPr="00790369">
              <w:rPr>
                <w:rFonts w:ascii="Times New Roman" w:hAnsi="Times New Roman"/>
                <w:bCs/>
                <w:sz w:val="24"/>
                <w:szCs w:val="24"/>
              </w:rPr>
              <w:t>.</w:t>
            </w:r>
          </w:p>
          <w:p w14:paraId="3DC64F70" w14:textId="77777777" w:rsidR="007167E5" w:rsidRPr="00C63FA8" w:rsidRDefault="007167E5">
            <w:pPr>
              <w:spacing w:after="0" w:line="240" w:lineRule="auto"/>
              <w:rPr>
                <w:rFonts w:ascii="Times New Roman" w:hAnsi="Times New Roman"/>
                <w:b/>
                <w:sz w:val="24"/>
                <w:szCs w:val="24"/>
              </w:rPr>
            </w:pPr>
          </w:p>
        </w:tc>
      </w:tr>
      <w:tr w:rsidR="007167E5" w:rsidRPr="00C63FA8" w14:paraId="4E508EA3" w14:textId="77777777" w:rsidTr="74954ACD">
        <w:trPr>
          <w:trHeight w:val="825"/>
        </w:trPr>
        <w:tc>
          <w:tcPr>
            <w:tcW w:w="1605" w:type="dxa"/>
            <w:tcBorders>
              <w:top w:val="double" w:sz="4" w:space="0" w:color="auto"/>
              <w:left w:val="double" w:sz="4" w:space="0" w:color="auto"/>
              <w:bottom w:val="double" w:sz="4" w:space="0" w:color="auto"/>
              <w:right w:val="double" w:sz="4" w:space="0" w:color="auto"/>
            </w:tcBorders>
          </w:tcPr>
          <w:p w14:paraId="20A89176" w14:textId="0F2D1459" w:rsidR="007167E5" w:rsidRPr="00C63FA8" w:rsidRDefault="009730F8">
            <w:pPr>
              <w:spacing w:after="0" w:line="240" w:lineRule="auto"/>
              <w:rPr>
                <w:rFonts w:ascii="Times New Roman" w:hAnsi="Times New Roman"/>
                <w:b/>
                <w:sz w:val="24"/>
                <w:szCs w:val="24"/>
              </w:rPr>
            </w:pPr>
            <w:r>
              <w:rPr>
                <w:rFonts w:ascii="Times New Roman" w:hAnsi="Times New Roman"/>
                <w:b/>
                <w:sz w:val="24"/>
                <w:szCs w:val="24"/>
              </w:rPr>
              <w:lastRenderedPageBreak/>
              <w:t>Explore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16758FB8" w14:textId="6C0D4CDB" w:rsidR="007167E5" w:rsidRDefault="007167E5">
            <w:pPr>
              <w:spacing w:after="0" w:line="240" w:lineRule="auto"/>
              <w:rPr>
                <w:rFonts w:ascii="Times New Roman" w:hAnsi="Times New Roman"/>
                <w:bCs/>
                <w:sz w:val="24"/>
              </w:rPr>
            </w:pPr>
            <w:r w:rsidRPr="00C63FA8">
              <w:rPr>
                <w:rFonts w:ascii="Times New Roman" w:hAnsi="Times New Roman"/>
                <w:bCs/>
                <w:sz w:val="24"/>
              </w:rPr>
              <w:t>Ask students how many of them have ever swam or walked in a stream, creek, pond, or lake.  Brainstorm on the board what living things they saw in the water.  Show the students the water sample(s) and ask if they see any living things in the water</w:t>
            </w:r>
            <w:r w:rsidR="009730F8">
              <w:rPr>
                <w:rFonts w:ascii="Times New Roman" w:hAnsi="Times New Roman"/>
                <w:bCs/>
                <w:sz w:val="24"/>
              </w:rPr>
              <w:t xml:space="preserve"> (</w:t>
            </w:r>
            <w:r w:rsidRPr="00C63FA8">
              <w:rPr>
                <w:rFonts w:ascii="Times New Roman" w:hAnsi="Times New Roman"/>
                <w:bCs/>
                <w:sz w:val="24"/>
              </w:rPr>
              <w:t>add any new organisms to the brainstorm</w:t>
            </w:r>
            <w:r w:rsidR="009730F8">
              <w:rPr>
                <w:rFonts w:ascii="Times New Roman" w:hAnsi="Times New Roman"/>
                <w:bCs/>
                <w:sz w:val="24"/>
              </w:rPr>
              <w:t>)</w:t>
            </w:r>
            <w:r w:rsidRPr="00C63FA8">
              <w:rPr>
                <w:rFonts w:ascii="Times New Roman" w:hAnsi="Times New Roman"/>
                <w:bCs/>
                <w:sz w:val="24"/>
              </w:rPr>
              <w:t>.  Tell the students that they will be growing the microorganisms in the water to be seen under a microscope.</w:t>
            </w:r>
          </w:p>
          <w:p w14:paraId="554A5A94" w14:textId="77777777" w:rsidR="00206E08" w:rsidRPr="00C63FA8" w:rsidRDefault="00206E08">
            <w:pPr>
              <w:spacing w:after="0" w:line="240" w:lineRule="auto"/>
              <w:rPr>
                <w:rFonts w:ascii="Times New Roman" w:hAnsi="Times New Roman"/>
                <w:bCs/>
                <w:sz w:val="24"/>
              </w:rPr>
            </w:pPr>
          </w:p>
          <w:p w14:paraId="05E208AB" w14:textId="77777777" w:rsidR="00413CEC" w:rsidRDefault="008C084A">
            <w:pPr>
              <w:spacing w:after="0" w:line="240" w:lineRule="auto"/>
              <w:rPr>
                <w:rFonts w:ascii="Times New Roman" w:hAnsi="Times New Roman"/>
                <w:sz w:val="24"/>
                <w:szCs w:val="20"/>
              </w:rPr>
            </w:pPr>
            <w:r>
              <w:rPr>
                <w:rFonts w:ascii="Times New Roman" w:hAnsi="Times New Roman"/>
                <w:sz w:val="24"/>
                <w:szCs w:val="20"/>
              </w:rPr>
              <w:t xml:space="preserve">Directions for </w:t>
            </w:r>
            <w:r w:rsidR="007167E5" w:rsidRPr="00C63FA8">
              <w:rPr>
                <w:rFonts w:ascii="Times New Roman" w:hAnsi="Times New Roman"/>
                <w:sz w:val="24"/>
                <w:szCs w:val="20"/>
              </w:rPr>
              <w:t>hay infusion</w:t>
            </w:r>
            <w:r>
              <w:rPr>
                <w:rFonts w:ascii="Times New Roman" w:hAnsi="Times New Roman"/>
                <w:sz w:val="24"/>
                <w:szCs w:val="20"/>
              </w:rPr>
              <w:t>:</w:t>
            </w:r>
            <w:r w:rsidR="007167E5" w:rsidRPr="00C63FA8">
              <w:rPr>
                <w:rFonts w:ascii="Times New Roman" w:hAnsi="Times New Roman"/>
                <w:sz w:val="24"/>
                <w:szCs w:val="20"/>
              </w:rPr>
              <w:t xml:space="preserve"> </w:t>
            </w:r>
          </w:p>
          <w:p w14:paraId="371753EB" w14:textId="6D237F92" w:rsidR="007167E5" w:rsidRPr="00C63FA8" w:rsidRDefault="007167E5">
            <w:pPr>
              <w:spacing w:after="0" w:line="240" w:lineRule="auto"/>
              <w:rPr>
                <w:rFonts w:ascii="Times New Roman" w:hAnsi="Times New Roman"/>
                <w:sz w:val="24"/>
                <w:szCs w:val="20"/>
              </w:rPr>
            </w:pPr>
            <w:r w:rsidRPr="00C63FA8">
              <w:rPr>
                <w:rFonts w:ascii="Times New Roman" w:hAnsi="Times New Roman"/>
                <w:sz w:val="24"/>
                <w:szCs w:val="20"/>
              </w:rPr>
              <w:t>(This can be done as a whole class or in groups, it depends on how many you want to make.)</w:t>
            </w:r>
          </w:p>
          <w:p w14:paraId="14FB428E" w14:textId="1BEDCED9"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Go to your nearest body of water and collect a water sample(s). Any natural water will work but tap water will not. Tap water is chlorinated to remove microbes and the water out of your tap will have enough chlorine in it to kill or inhibit the growth of microbes. </w:t>
            </w:r>
          </w:p>
          <w:p w14:paraId="0634EF72" w14:textId="61F8FA7D"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Pour the water into a clear glass, or clear disposable cup, and add a handful of hay or dried grass to the water. A glass you do not care about should be used, as it is going to get </w:t>
            </w:r>
            <w:r w:rsidR="00413CEC" w:rsidRPr="00C63FA8">
              <w:rPr>
                <w:rFonts w:ascii="Times New Roman" w:hAnsi="Times New Roman"/>
                <w:color w:val="000000"/>
                <w:sz w:val="24"/>
                <w:szCs w:val="20"/>
              </w:rPr>
              <w:t>scummy</w:t>
            </w:r>
            <w:r w:rsidRPr="00C63FA8">
              <w:rPr>
                <w:rFonts w:ascii="Times New Roman" w:hAnsi="Times New Roman"/>
                <w:color w:val="000000"/>
                <w:sz w:val="24"/>
                <w:szCs w:val="20"/>
              </w:rPr>
              <w:t xml:space="preserve">. </w:t>
            </w:r>
          </w:p>
          <w:p w14:paraId="37D2A22F" w14:textId="77777777"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Let the mixture incubate at room temperature or above for several days.  A light source (either the sun or a lamp) will encourage the growth of photosynthetic microbes. </w:t>
            </w:r>
          </w:p>
          <w:p w14:paraId="26A4C0A3" w14:textId="77777777"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During the incubation, check the infusion and add more water as it evaporates. </w:t>
            </w:r>
          </w:p>
          <w:p w14:paraId="197F05B5" w14:textId="77777777" w:rsidR="007167E5" w:rsidRPr="00C63FA8" w:rsidRDefault="007167E5" w:rsidP="00821C9F">
            <w:pPr>
              <w:numPr>
                <w:ilvl w:val="0"/>
                <w:numId w:val="3"/>
              </w:numPr>
              <w:spacing w:after="0" w:line="240" w:lineRule="auto"/>
              <w:rPr>
                <w:rFonts w:ascii="Times New Roman" w:hAnsi="Times New Roman"/>
                <w:sz w:val="24"/>
                <w:szCs w:val="20"/>
              </w:rPr>
            </w:pPr>
            <w:r w:rsidRPr="00C63FA8">
              <w:rPr>
                <w:rFonts w:ascii="Times New Roman" w:hAnsi="Times New Roman"/>
                <w:color w:val="000000"/>
                <w:sz w:val="24"/>
                <w:szCs w:val="20"/>
              </w:rPr>
              <w:t xml:space="preserve">In a few days the culture should turn dark and cloudy. Examination under a microscope will reveal </w:t>
            </w:r>
            <w:proofErr w:type="gramStart"/>
            <w:r w:rsidRPr="00C63FA8">
              <w:rPr>
                <w:rFonts w:ascii="Times New Roman" w:hAnsi="Times New Roman"/>
                <w:color w:val="000000"/>
                <w:sz w:val="24"/>
                <w:szCs w:val="20"/>
              </w:rPr>
              <w:t>a large number of</w:t>
            </w:r>
            <w:proofErr w:type="gramEnd"/>
            <w:r w:rsidRPr="00C63FA8">
              <w:rPr>
                <w:rFonts w:ascii="Times New Roman" w:hAnsi="Times New Roman"/>
                <w:color w:val="000000"/>
                <w:sz w:val="24"/>
                <w:szCs w:val="20"/>
              </w:rPr>
              <w:t xml:space="preserve"> microorganisms. </w:t>
            </w:r>
          </w:p>
          <w:p w14:paraId="390AB816" w14:textId="77777777" w:rsidR="007167E5" w:rsidRPr="00C63FA8" w:rsidRDefault="007167E5" w:rsidP="00821C9F">
            <w:pPr>
              <w:numPr>
                <w:ilvl w:val="0"/>
                <w:numId w:val="3"/>
              </w:numPr>
              <w:spacing w:before="60" w:after="60" w:line="240" w:lineRule="auto"/>
              <w:rPr>
                <w:rFonts w:ascii="Times New Roman" w:hAnsi="Times New Roman"/>
                <w:color w:val="000000"/>
                <w:sz w:val="24"/>
                <w:szCs w:val="20"/>
              </w:rPr>
            </w:pPr>
            <w:r w:rsidRPr="00C63FA8">
              <w:rPr>
                <w:rFonts w:ascii="Times New Roman" w:hAnsi="Times New Roman"/>
                <w:color w:val="000000"/>
                <w:sz w:val="24"/>
                <w:szCs w:val="20"/>
              </w:rPr>
              <w:t>Make a wet mount slide using one drop of water from your water culture.  It is best to take samples from the top, middle, and bottom of the culture.</w:t>
            </w:r>
          </w:p>
          <w:p w14:paraId="6B44FAD5" w14:textId="77777777" w:rsidR="007167E5" w:rsidRDefault="007167E5">
            <w:pPr>
              <w:spacing w:after="0" w:line="240" w:lineRule="auto"/>
            </w:pPr>
            <w:r w:rsidRPr="00C63FA8">
              <w:rPr>
                <w:rFonts w:ascii="Times New Roman" w:hAnsi="Times New Roman"/>
                <w:sz w:val="24"/>
                <w:szCs w:val="20"/>
              </w:rPr>
              <w:lastRenderedPageBreak/>
              <w:t>Have students draw a microorganism they saw and label the organelles, if possible (applied from previous cell lessons).</w:t>
            </w:r>
            <w:r>
              <w:rPr>
                <w:rFonts w:ascii="Times New Roman" w:hAnsi="Times New Roman"/>
                <w:sz w:val="24"/>
                <w:szCs w:val="20"/>
              </w:rPr>
              <w:t xml:space="preserve"> A good site to identify the microorganisms is the Nikon Microscopy U site</w:t>
            </w:r>
            <w:r w:rsidRPr="00790369">
              <w:rPr>
                <w:rFonts w:ascii="Times New Roman" w:hAnsi="Times New Roman" w:cs="Times New Roman"/>
                <w:sz w:val="24"/>
                <w:szCs w:val="24"/>
              </w:rPr>
              <w:t xml:space="preserve">: </w:t>
            </w:r>
            <w:hyperlink r:id="rId15" w:history="1">
              <w:r w:rsidRPr="00790369">
                <w:rPr>
                  <w:rFonts w:ascii="Times New Roman" w:hAnsi="Times New Roman" w:cs="Times New Roman"/>
                  <w:color w:val="0000FF"/>
                  <w:sz w:val="24"/>
                  <w:szCs w:val="24"/>
                  <w:u w:val="single"/>
                </w:rPr>
                <w:t>https://www.microscopyu.com/galleries/dic-phase-contrast/pond-life</w:t>
              </w:r>
            </w:hyperlink>
          </w:p>
          <w:p w14:paraId="09A444A7" w14:textId="50BAF01B" w:rsidR="00170691" w:rsidRDefault="007167E5">
            <w:pPr>
              <w:spacing w:after="0" w:line="240" w:lineRule="auto"/>
              <w:rPr>
                <w:rFonts w:ascii="Times New Roman" w:hAnsi="Times New Roman" w:cs="Times New Roman"/>
                <w:bCs/>
                <w:sz w:val="24"/>
                <w:szCs w:val="24"/>
              </w:rPr>
            </w:pPr>
            <w:r w:rsidRPr="0078046E">
              <w:rPr>
                <w:rFonts w:ascii="Times New Roman" w:hAnsi="Times New Roman" w:cs="Times New Roman"/>
                <w:bCs/>
                <w:sz w:val="24"/>
                <w:szCs w:val="24"/>
              </w:rPr>
              <w:t>The site has videos of each microorganism.</w:t>
            </w:r>
          </w:p>
          <w:p w14:paraId="2E9A2562" w14:textId="6A98F7D1" w:rsidR="00100838" w:rsidRDefault="00100838">
            <w:pPr>
              <w:spacing w:after="0" w:line="240" w:lineRule="auto"/>
              <w:rPr>
                <w:rFonts w:ascii="Times New Roman" w:hAnsi="Times New Roman" w:cs="Times New Roman"/>
                <w:bCs/>
                <w:sz w:val="24"/>
                <w:szCs w:val="24"/>
              </w:rPr>
            </w:pPr>
          </w:p>
          <w:p w14:paraId="0967F741" w14:textId="4744A156" w:rsidR="00100838" w:rsidRPr="00093EDD" w:rsidRDefault="00100838">
            <w:pPr>
              <w:spacing w:after="0" w:line="240" w:lineRule="auto"/>
              <w:rPr>
                <w:rFonts w:ascii="Times New Roman" w:hAnsi="Times New Roman" w:cs="Times New Roman"/>
                <w:bCs/>
                <w:sz w:val="24"/>
                <w:szCs w:val="24"/>
                <w:u w:val="single"/>
              </w:rPr>
            </w:pPr>
            <w:r w:rsidRPr="00093EDD">
              <w:rPr>
                <w:rFonts w:ascii="Times New Roman" w:hAnsi="Times New Roman" w:cs="Times New Roman"/>
                <w:bCs/>
                <w:sz w:val="24"/>
                <w:szCs w:val="24"/>
                <w:u w:val="single"/>
              </w:rPr>
              <w:t>Differentiation:</w:t>
            </w:r>
          </w:p>
          <w:p w14:paraId="2EEE307E" w14:textId="67A58773" w:rsidR="00100838" w:rsidRDefault="00100838">
            <w:pPr>
              <w:spacing w:after="0" w:line="240" w:lineRule="auto"/>
              <w:rPr>
                <w:rFonts w:ascii="Times New Roman" w:hAnsi="Times New Roman" w:cs="Times New Roman"/>
                <w:bCs/>
                <w:sz w:val="24"/>
                <w:szCs w:val="24"/>
              </w:rPr>
            </w:pPr>
            <w:r w:rsidRPr="00790369">
              <w:rPr>
                <w:rFonts w:ascii="Times New Roman" w:hAnsi="Times New Roman"/>
                <w:bCs/>
                <w:sz w:val="24"/>
                <w:szCs w:val="24"/>
              </w:rPr>
              <w:t>Provide pictures with bacteria common to your area identified, giving the student a smaller field of possible answers</w:t>
            </w:r>
            <w:r w:rsidR="00093EDD">
              <w:rPr>
                <w:rFonts w:ascii="Times New Roman" w:hAnsi="Times New Roman"/>
                <w:bCs/>
                <w:sz w:val="24"/>
                <w:szCs w:val="24"/>
              </w:rPr>
              <w:t>.</w:t>
            </w:r>
          </w:p>
          <w:p w14:paraId="5057AB39" w14:textId="7177527C" w:rsidR="00170691" w:rsidRPr="008E233D" w:rsidRDefault="00170691">
            <w:pPr>
              <w:spacing w:after="0" w:line="240" w:lineRule="auto"/>
              <w:rPr>
                <w:rFonts w:ascii="Times New Roman" w:hAnsi="Times New Roman" w:cs="Times New Roman"/>
                <w:bCs/>
                <w:sz w:val="24"/>
                <w:szCs w:val="24"/>
              </w:rPr>
            </w:pPr>
          </w:p>
        </w:tc>
      </w:tr>
      <w:tr w:rsidR="007167E5" w:rsidRPr="00C63FA8" w14:paraId="4EC73BC4" w14:textId="77777777" w:rsidTr="74954ACD">
        <w:trPr>
          <w:trHeight w:val="825"/>
        </w:trPr>
        <w:tc>
          <w:tcPr>
            <w:tcW w:w="1605" w:type="dxa"/>
            <w:tcBorders>
              <w:top w:val="double" w:sz="4" w:space="0" w:color="auto"/>
              <w:left w:val="double" w:sz="4" w:space="0" w:color="auto"/>
              <w:bottom w:val="double" w:sz="4" w:space="0" w:color="auto"/>
              <w:right w:val="double" w:sz="4" w:space="0" w:color="auto"/>
            </w:tcBorders>
          </w:tcPr>
          <w:p w14:paraId="378DFD42" w14:textId="345880A4" w:rsidR="007167E5" w:rsidRPr="00C63FA8" w:rsidRDefault="00170691">
            <w:pPr>
              <w:spacing w:after="0" w:line="240" w:lineRule="auto"/>
              <w:rPr>
                <w:rFonts w:ascii="Times New Roman" w:hAnsi="Times New Roman"/>
                <w:b/>
                <w:sz w:val="24"/>
                <w:szCs w:val="24"/>
              </w:rPr>
            </w:pPr>
            <w:r>
              <w:rPr>
                <w:rFonts w:ascii="Times New Roman" w:hAnsi="Times New Roman"/>
                <w:b/>
                <w:sz w:val="24"/>
                <w:szCs w:val="24"/>
              </w:rPr>
              <w:lastRenderedPageBreak/>
              <w:t>Explain</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3CBFB018" w14:textId="029C92EF" w:rsidR="00F854C5" w:rsidRDefault="00F854C5" w:rsidP="00F854C5">
            <w:pPr>
              <w:spacing w:after="0" w:line="240" w:lineRule="auto"/>
              <w:rPr>
                <w:rFonts w:ascii="Times New Roman" w:hAnsi="Times New Roman"/>
                <w:sz w:val="24"/>
                <w:szCs w:val="24"/>
              </w:rPr>
            </w:pPr>
            <w:r>
              <w:rPr>
                <w:rFonts w:ascii="Times New Roman" w:hAnsi="Times New Roman"/>
                <w:sz w:val="24"/>
                <w:szCs w:val="24"/>
              </w:rPr>
              <w:t>Read “Pond Water Zoo” by Peter Loewer.  Have students look carefully at the pictures and identifications in the boo</w:t>
            </w:r>
            <w:r w:rsidR="00551DFA">
              <w:rPr>
                <w:rFonts w:ascii="Times New Roman" w:hAnsi="Times New Roman"/>
                <w:sz w:val="24"/>
                <w:szCs w:val="24"/>
              </w:rPr>
              <w:t xml:space="preserve">k and compare to those seen </w:t>
            </w:r>
            <w:r w:rsidR="00E3202F">
              <w:rPr>
                <w:rFonts w:ascii="Times New Roman" w:hAnsi="Times New Roman"/>
                <w:sz w:val="24"/>
                <w:szCs w:val="24"/>
              </w:rPr>
              <w:t xml:space="preserve">under the microscope.  </w:t>
            </w:r>
          </w:p>
          <w:p w14:paraId="69A0EC4C" w14:textId="77777777" w:rsidR="00F854C5" w:rsidRDefault="00F854C5" w:rsidP="00F854C5">
            <w:pPr>
              <w:spacing w:after="0" w:line="240" w:lineRule="auto"/>
              <w:rPr>
                <w:rFonts w:ascii="Times New Roman" w:hAnsi="Times New Roman"/>
                <w:sz w:val="24"/>
                <w:szCs w:val="24"/>
              </w:rPr>
            </w:pPr>
          </w:p>
          <w:p w14:paraId="29078B58" w14:textId="351E9564" w:rsidR="007167E5" w:rsidRDefault="007167E5">
            <w:pPr>
              <w:spacing w:after="100" w:afterAutospacing="1" w:line="240" w:lineRule="auto"/>
              <w:rPr>
                <w:rFonts w:ascii="Times New Roman" w:eastAsia="Times New Roman" w:hAnsi="Times New Roman"/>
                <w:sz w:val="24"/>
                <w:szCs w:val="24"/>
              </w:rPr>
            </w:pPr>
            <w:r w:rsidRPr="00C63FA8">
              <w:rPr>
                <w:rFonts w:ascii="Times New Roman" w:eastAsia="Times New Roman" w:hAnsi="Times New Roman"/>
                <w:sz w:val="24"/>
                <w:szCs w:val="24"/>
              </w:rPr>
              <w:t xml:space="preserve">As needed emphasize that a </w:t>
            </w:r>
            <w:r w:rsidRPr="00C63FA8">
              <w:rPr>
                <w:rFonts w:ascii="Times New Roman" w:eastAsia="Times New Roman" w:hAnsi="Times New Roman"/>
                <w:b/>
                <w:bCs/>
                <w:sz w:val="24"/>
                <w:szCs w:val="24"/>
              </w:rPr>
              <w:t>microorganism</w:t>
            </w:r>
            <w:r w:rsidRPr="00C63FA8">
              <w:rPr>
                <w:rFonts w:ascii="Times New Roman" w:eastAsia="Times New Roman" w:hAnsi="Times New Roman"/>
                <w:sz w:val="24"/>
                <w:szCs w:val="24"/>
              </w:rPr>
              <w:t xml:space="preserve"> or </w:t>
            </w:r>
            <w:r w:rsidRPr="00C63FA8">
              <w:rPr>
                <w:rFonts w:ascii="Times New Roman" w:eastAsia="Times New Roman" w:hAnsi="Times New Roman"/>
                <w:b/>
                <w:bCs/>
                <w:sz w:val="24"/>
                <w:szCs w:val="24"/>
              </w:rPr>
              <w:t>microbe</w:t>
            </w:r>
            <w:r w:rsidRPr="00C63FA8">
              <w:rPr>
                <w:rFonts w:ascii="Times New Roman" w:eastAsia="Times New Roman" w:hAnsi="Times New Roman"/>
                <w:sz w:val="24"/>
                <w:szCs w:val="24"/>
              </w:rPr>
              <w:t xml:space="preserve"> is a living </w:t>
            </w:r>
            <w:r w:rsidRPr="0078046E">
              <w:rPr>
                <w:rFonts w:ascii="Times New Roman" w:eastAsia="Times New Roman" w:hAnsi="Times New Roman"/>
                <w:sz w:val="24"/>
                <w:szCs w:val="24"/>
                <w:u w:val="single"/>
              </w:rPr>
              <w:t>organism</w:t>
            </w:r>
            <w:r w:rsidRPr="0078046E">
              <w:rPr>
                <w:rFonts w:ascii="Times New Roman" w:eastAsia="Times New Roman" w:hAnsi="Times New Roman"/>
                <w:sz w:val="24"/>
                <w:szCs w:val="24"/>
              </w:rPr>
              <w:t xml:space="preserve"> </w:t>
            </w:r>
            <w:r w:rsidRPr="00C63FA8">
              <w:rPr>
                <w:rFonts w:ascii="Times New Roman" w:eastAsia="Times New Roman" w:hAnsi="Times New Roman"/>
                <w:sz w:val="24"/>
                <w:szCs w:val="24"/>
              </w:rPr>
              <w:t>that is so small that it is invisible to the naked eye. Normally, they can only be seen with a microscope that magnifies the image of the organism.</w:t>
            </w:r>
            <w:r w:rsidR="00514610">
              <w:rPr>
                <w:rFonts w:ascii="Times New Roman" w:eastAsia="Times New Roman" w:hAnsi="Times New Roman"/>
                <w:sz w:val="24"/>
                <w:szCs w:val="24"/>
              </w:rPr>
              <w:t xml:space="preserve"> </w:t>
            </w:r>
            <w:r w:rsidRPr="00C63FA8">
              <w:rPr>
                <w:rFonts w:ascii="Times New Roman" w:eastAsia="Times New Roman" w:hAnsi="Times New Roman"/>
                <w:b/>
                <w:bCs/>
                <w:sz w:val="24"/>
                <w:szCs w:val="24"/>
                <w:shd w:val="clear" w:color="auto" w:fill="FFFFFF"/>
              </w:rPr>
              <w:t>Microorganisms</w:t>
            </w:r>
            <w:r w:rsidRPr="00C63FA8">
              <w:rPr>
                <w:rFonts w:ascii="Times New Roman" w:eastAsia="Times New Roman" w:hAnsi="Times New Roman"/>
                <w:sz w:val="24"/>
                <w:szCs w:val="24"/>
                <w:shd w:val="clear" w:color="auto" w:fill="FFFFFF"/>
              </w:rPr>
              <w:t> include bacteria, fungi</w:t>
            </w:r>
            <w:r w:rsidR="00C22A70">
              <w:rPr>
                <w:rFonts w:ascii="Times New Roman" w:eastAsia="Times New Roman" w:hAnsi="Times New Roman"/>
                <w:sz w:val="24"/>
                <w:szCs w:val="24"/>
                <w:shd w:val="clear" w:color="auto" w:fill="FFFFFF"/>
              </w:rPr>
              <w:t xml:space="preserve"> (yeasts and molds)</w:t>
            </w:r>
            <w:r w:rsidRPr="00C63FA8">
              <w:rPr>
                <w:rFonts w:ascii="Times New Roman" w:eastAsia="Times New Roman" w:hAnsi="Times New Roman"/>
                <w:sz w:val="24"/>
                <w:szCs w:val="24"/>
                <w:shd w:val="clear" w:color="auto" w:fill="FFFFFF"/>
              </w:rPr>
              <w:t xml:space="preserve">, </w:t>
            </w:r>
            <w:r w:rsidR="00C22A70">
              <w:rPr>
                <w:rFonts w:ascii="Times New Roman" w:eastAsia="Times New Roman" w:hAnsi="Times New Roman"/>
                <w:sz w:val="24"/>
                <w:szCs w:val="24"/>
                <w:shd w:val="clear" w:color="auto" w:fill="FFFFFF"/>
              </w:rPr>
              <w:t xml:space="preserve">algae, </w:t>
            </w:r>
            <w:r w:rsidR="00514610" w:rsidRPr="00C63FA8">
              <w:rPr>
                <w:rFonts w:ascii="Times New Roman" w:eastAsia="Times New Roman" w:hAnsi="Times New Roman"/>
                <w:sz w:val="24"/>
                <w:szCs w:val="24"/>
                <w:shd w:val="clear" w:color="auto" w:fill="FFFFFF"/>
              </w:rPr>
              <w:t>protozoa,</w:t>
            </w:r>
            <w:r w:rsidR="00514610">
              <w:rPr>
                <w:rFonts w:ascii="Times New Roman" w:eastAsia="Times New Roman" w:hAnsi="Times New Roman"/>
                <w:sz w:val="24"/>
                <w:szCs w:val="24"/>
                <w:shd w:val="clear" w:color="auto" w:fill="FFFFFF"/>
              </w:rPr>
              <w:t xml:space="preserve"> and viruses</w:t>
            </w:r>
            <w:r w:rsidRPr="00C63FA8">
              <w:rPr>
                <w:rFonts w:ascii="Times New Roman" w:eastAsia="Times New Roman" w:hAnsi="Times New Roman"/>
                <w:sz w:val="24"/>
                <w:szCs w:val="24"/>
                <w:shd w:val="clear" w:color="auto" w:fill="FFFFFF"/>
              </w:rPr>
              <w:t xml:space="preserve">. </w:t>
            </w:r>
            <w:r w:rsidRPr="00C63FA8">
              <w:rPr>
                <w:rFonts w:ascii="Times New Roman" w:eastAsia="Times New Roman" w:hAnsi="Times New Roman"/>
                <w:sz w:val="24"/>
                <w:szCs w:val="24"/>
              </w:rPr>
              <w:t xml:space="preserve">While most microorganisms are </w:t>
            </w:r>
            <w:r w:rsidR="00514610">
              <w:rPr>
                <w:rFonts w:ascii="Times New Roman" w:eastAsia="Times New Roman" w:hAnsi="Times New Roman"/>
                <w:sz w:val="24"/>
                <w:szCs w:val="24"/>
              </w:rPr>
              <w:t>single-celled</w:t>
            </w:r>
            <w:r w:rsidRPr="00C63FA8">
              <w:rPr>
                <w:rFonts w:ascii="Times New Roman" w:eastAsia="Times New Roman" w:hAnsi="Times New Roman"/>
                <w:sz w:val="24"/>
                <w:szCs w:val="24"/>
              </w:rPr>
              <w:t xml:space="preserve">, some are multicellular. The study of microorganisms is called </w:t>
            </w:r>
            <w:r w:rsidRPr="0078046E">
              <w:rPr>
                <w:rFonts w:ascii="Times New Roman" w:eastAsia="Times New Roman" w:hAnsi="Times New Roman"/>
                <w:sz w:val="24"/>
                <w:szCs w:val="24"/>
                <w:u w:val="single"/>
              </w:rPr>
              <w:t>microbiology</w:t>
            </w:r>
            <w:r w:rsidRPr="00C63FA8">
              <w:rPr>
                <w:rFonts w:ascii="Times New Roman" w:eastAsia="Times New Roman" w:hAnsi="Times New Roman"/>
                <w:sz w:val="24"/>
                <w:szCs w:val="24"/>
              </w:rPr>
              <w:t>.</w:t>
            </w:r>
          </w:p>
          <w:p w14:paraId="0601996F" w14:textId="77777777" w:rsidR="00231D6C" w:rsidRDefault="007167E5" w:rsidP="00231D6C">
            <w:pPr>
              <w:spacing w:after="0" w:line="240" w:lineRule="auto"/>
              <w:rPr>
                <w:rFonts w:ascii="Times New Roman" w:eastAsia="Times New Roman" w:hAnsi="Times New Roman"/>
                <w:sz w:val="24"/>
                <w:szCs w:val="24"/>
              </w:rPr>
            </w:pPr>
            <w:r w:rsidRPr="00C63FA8">
              <w:rPr>
                <w:rFonts w:ascii="Times New Roman" w:eastAsia="Times New Roman" w:hAnsi="Times New Roman"/>
                <w:bCs/>
                <w:sz w:val="24"/>
                <w:szCs w:val="24"/>
                <w:shd w:val="clear" w:color="auto" w:fill="FFFFFF"/>
              </w:rPr>
              <w:t xml:space="preserve">Microorganisms are found almost everywhere. Most of them are beneficial but some are harmful and can cause disease </w:t>
            </w:r>
            <w:r w:rsidR="00514610">
              <w:rPr>
                <w:rFonts w:ascii="Times New Roman" w:eastAsia="Times New Roman" w:hAnsi="Times New Roman"/>
                <w:bCs/>
                <w:sz w:val="24"/>
                <w:szCs w:val="24"/>
                <w:shd w:val="clear" w:color="auto" w:fill="FFFFFF"/>
              </w:rPr>
              <w:t xml:space="preserve">or </w:t>
            </w:r>
            <w:r w:rsidRPr="00C63FA8">
              <w:rPr>
                <w:rFonts w:ascii="Times New Roman" w:eastAsia="Times New Roman" w:hAnsi="Times New Roman"/>
                <w:bCs/>
                <w:sz w:val="24"/>
                <w:szCs w:val="24"/>
                <w:shd w:val="clear" w:color="auto" w:fill="FFFFFF"/>
              </w:rPr>
              <w:t>even death.</w:t>
            </w:r>
            <w:r w:rsidR="00514610">
              <w:rPr>
                <w:rFonts w:ascii="Times New Roman" w:eastAsia="Times New Roman" w:hAnsi="Times New Roman"/>
                <w:bCs/>
                <w:sz w:val="24"/>
                <w:szCs w:val="24"/>
                <w:shd w:val="clear" w:color="auto" w:fill="FFFFFF"/>
              </w:rPr>
              <w:t xml:space="preserve"> </w:t>
            </w:r>
            <w:r w:rsidRPr="00C63FA8">
              <w:rPr>
                <w:rFonts w:ascii="Times New Roman" w:eastAsia="Times New Roman" w:hAnsi="Times New Roman"/>
                <w:bCs/>
                <w:sz w:val="24"/>
                <w:szCs w:val="24"/>
                <w:shd w:val="clear" w:color="auto" w:fill="FFFFFF"/>
              </w:rPr>
              <w:t xml:space="preserve">Beneficial or </w:t>
            </w:r>
            <w:r w:rsidR="00231D6C">
              <w:rPr>
                <w:rFonts w:ascii="Times New Roman" w:eastAsia="Times New Roman" w:hAnsi="Times New Roman"/>
                <w:bCs/>
                <w:sz w:val="24"/>
                <w:szCs w:val="24"/>
                <w:shd w:val="clear" w:color="auto" w:fill="FFFFFF"/>
              </w:rPr>
              <w:t>helpful</w:t>
            </w:r>
            <w:r w:rsidRPr="00C63FA8">
              <w:rPr>
                <w:rFonts w:ascii="Times New Roman" w:eastAsia="Times New Roman" w:hAnsi="Times New Roman"/>
                <w:bCs/>
                <w:sz w:val="24"/>
                <w:szCs w:val="24"/>
                <w:shd w:val="clear" w:color="auto" w:fill="FFFFFF"/>
              </w:rPr>
              <w:t xml:space="preserve"> bacteria include many species that live inside the bodies of living things.</w:t>
            </w:r>
            <w:r w:rsidR="00231D6C">
              <w:rPr>
                <w:rFonts w:ascii="Times New Roman" w:eastAsia="Times New Roman" w:hAnsi="Times New Roman"/>
                <w:bCs/>
                <w:sz w:val="24"/>
                <w:szCs w:val="24"/>
                <w:shd w:val="clear" w:color="auto" w:fill="FFFFFF"/>
              </w:rPr>
              <w:t xml:space="preserve"> </w:t>
            </w:r>
            <w:r w:rsidRPr="00C63FA8">
              <w:rPr>
                <w:rFonts w:ascii="Times New Roman" w:eastAsia="Times New Roman" w:hAnsi="Times New Roman"/>
                <w:b/>
                <w:bCs/>
                <w:sz w:val="24"/>
                <w:szCs w:val="24"/>
                <w:shd w:val="clear" w:color="auto" w:fill="FFFFFF"/>
              </w:rPr>
              <w:t>Lactobacillus</w:t>
            </w:r>
            <w:r w:rsidRPr="00C63FA8">
              <w:rPr>
                <w:rFonts w:ascii="Times New Roman" w:eastAsia="Times New Roman" w:hAnsi="Times New Roman"/>
                <w:sz w:val="24"/>
                <w:szCs w:val="24"/>
                <w:shd w:val="clear" w:color="auto" w:fill="FFFFFF"/>
              </w:rPr>
              <w:t> is a type of bacteria found within our digestive tract that helps with the digestion of certain foods.</w:t>
            </w:r>
            <w:r w:rsidR="00231D6C">
              <w:rPr>
                <w:rFonts w:ascii="Times New Roman" w:eastAsia="Times New Roman" w:hAnsi="Times New Roman"/>
                <w:sz w:val="24"/>
                <w:szCs w:val="24"/>
                <w:shd w:val="clear" w:color="auto" w:fill="FFFFFF"/>
              </w:rPr>
              <w:t xml:space="preserve"> </w:t>
            </w:r>
            <w:r w:rsidRPr="00C63FA8">
              <w:rPr>
                <w:rFonts w:ascii="Times New Roman" w:eastAsia="Times New Roman" w:hAnsi="Times New Roman"/>
                <w:sz w:val="24"/>
                <w:szCs w:val="24"/>
                <w:shd w:val="clear" w:color="auto" w:fill="FFFFFF"/>
              </w:rPr>
              <w:t xml:space="preserve">Beneficial </w:t>
            </w:r>
            <w:r w:rsidRPr="00C63FA8">
              <w:rPr>
                <w:rFonts w:ascii="Times New Roman" w:eastAsia="Times New Roman" w:hAnsi="Times New Roman"/>
                <w:sz w:val="24"/>
                <w:szCs w:val="24"/>
              </w:rPr>
              <w:t xml:space="preserve">microorganisms are used in the production of fermented food and beverages like yogurt and wine.  Other beneficial microbes </w:t>
            </w:r>
            <w:proofErr w:type="gramStart"/>
            <w:r w:rsidRPr="00C63FA8">
              <w:rPr>
                <w:rFonts w:ascii="Times New Roman" w:eastAsia="Times New Roman" w:hAnsi="Times New Roman"/>
                <w:sz w:val="24"/>
                <w:szCs w:val="24"/>
              </w:rPr>
              <w:t>have the ability to</w:t>
            </w:r>
            <w:proofErr w:type="gramEnd"/>
            <w:r w:rsidRPr="00C63FA8">
              <w:rPr>
                <w:rFonts w:ascii="Times New Roman" w:eastAsia="Times New Roman" w:hAnsi="Times New Roman"/>
                <w:sz w:val="24"/>
                <w:szCs w:val="24"/>
              </w:rPr>
              <w:t xml:space="preserve"> </w:t>
            </w:r>
            <w:r w:rsidR="00231D6C">
              <w:rPr>
                <w:rFonts w:ascii="Times New Roman" w:eastAsia="Times New Roman" w:hAnsi="Times New Roman"/>
                <w:sz w:val="24"/>
                <w:szCs w:val="24"/>
              </w:rPr>
              <w:t>break down</w:t>
            </w:r>
            <w:r w:rsidRPr="00C63FA8">
              <w:rPr>
                <w:rFonts w:ascii="Times New Roman" w:eastAsia="Times New Roman" w:hAnsi="Times New Roman"/>
                <w:sz w:val="24"/>
                <w:szCs w:val="24"/>
              </w:rPr>
              <w:t xml:space="preserve"> toxic materials like oil, petroleum, and plastic waste products. Finally, microorganisms have evolved as a potential alternate source of energy and are now used to produce biofuels like biodiesel and </w:t>
            </w:r>
            <w:proofErr w:type="spellStart"/>
            <w:r w:rsidRPr="00C63FA8">
              <w:rPr>
                <w:rFonts w:ascii="Times New Roman" w:eastAsia="Times New Roman" w:hAnsi="Times New Roman"/>
                <w:sz w:val="24"/>
                <w:szCs w:val="24"/>
              </w:rPr>
              <w:t>bioalcohol</w:t>
            </w:r>
            <w:proofErr w:type="spellEnd"/>
            <w:r w:rsidRPr="00C63FA8">
              <w:rPr>
                <w:rFonts w:ascii="Times New Roman" w:eastAsia="Times New Roman" w:hAnsi="Times New Roman"/>
                <w:sz w:val="24"/>
                <w:szCs w:val="24"/>
              </w:rPr>
              <w:t>.</w:t>
            </w:r>
          </w:p>
          <w:p w14:paraId="21798A9C" w14:textId="33DB7AC5" w:rsidR="00231D6C" w:rsidRPr="00790369" w:rsidRDefault="00231D6C" w:rsidP="00231D6C">
            <w:pPr>
              <w:spacing w:after="100" w:afterAutospacing="1" w:line="240" w:lineRule="auto"/>
              <w:rPr>
                <w:rFonts w:ascii="Times New Roman" w:eastAsia="Times New Roman" w:hAnsi="Times New Roman"/>
                <w:sz w:val="24"/>
                <w:szCs w:val="24"/>
              </w:rPr>
            </w:pPr>
          </w:p>
        </w:tc>
      </w:tr>
      <w:tr w:rsidR="007167E5" w:rsidRPr="00C63FA8" w14:paraId="630C798C" w14:textId="77777777" w:rsidTr="74954ACD">
        <w:trPr>
          <w:trHeight w:val="1103"/>
        </w:trPr>
        <w:tc>
          <w:tcPr>
            <w:tcW w:w="1605" w:type="dxa"/>
            <w:tcBorders>
              <w:top w:val="double" w:sz="4" w:space="0" w:color="auto"/>
              <w:left w:val="double" w:sz="4" w:space="0" w:color="auto"/>
              <w:bottom w:val="double" w:sz="4" w:space="0" w:color="auto"/>
              <w:right w:val="double" w:sz="4" w:space="0" w:color="auto"/>
            </w:tcBorders>
          </w:tcPr>
          <w:p w14:paraId="0210BD9D" w14:textId="3B479BBB" w:rsidR="007167E5" w:rsidRPr="00C63FA8" w:rsidRDefault="00231D6C">
            <w:pPr>
              <w:spacing w:after="0" w:line="240" w:lineRule="auto"/>
              <w:rPr>
                <w:rFonts w:ascii="Times New Roman" w:hAnsi="Times New Roman"/>
                <w:b/>
                <w:sz w:val="24"/>
                <w:szCs w:val="24"/>
              </w:rPr>
            </w:pPr>
            <w:r>
              <w:rPr>
                <w:rFonts w:ascii="Times New Roman" w:hAnsi="Times New Roman"/>
                <w:b/>
                <w:sz w:val="24"/>
                <w:szCs w:val="24"/>
              </w:rPr>
              <w:t>Elaborate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685C5838" w14:textId="30A688F2" w:rsidR="007167E5" w:rsidRDefault="007167E5">
            <w:pPr>
              <w:spacing w:after="0" w:line="240" w:lineRule="auto"/>
              <w:rPr>
                <w:rFonts w:ascii="Times New Roman" w:hAnsi="Times New Roman"/>
                <w:sz w:val="24"/>
                <w:szCs w:val="24"/>
              </w:rPr>
            </w:pPr>
            <w:r w:rsidRPr="00C63FA8">
              <w:rPr>
                <w:rFonts w:ascii="Times New Roman" w:hAnsi="Times New Roman"/>
                <w:sz w:val="24"/>
                <w:szCs w:val="24"/>
              </w:rPr>
              <w:t>As an extension, students can use their drawings of the microorganisms</w:t>
            </w:r>
            <w:r w:rsidR="00C23B97">
              <w:rPr>
                <w:rFonts w:ascii="Times New Roman" w:hAnsi="Times New Roman"/>
                <w:sz w:val="24"/>
                <w:szCs w:val="24"/>
              </w:rPr>
              <w:t xml:space="preserve"> done during the exploration phase</w:t>
            </w:r>
            <w:r w:rsidRPr="00C63FA8">
              <w:rPr>
                <w:rFonts w:ascii="Times New Roman" w:hAnsi="Times New Roman"/>
                <w:sz w:val="24"/>
                <w:szCs w:val="24"/>
              </w:rPr>
              <w:t xml:space="preserve"> to identify the group or species to which they belong. They can use </w:t>
            </w:r>
            <w:r w:rsidR="00231D6C">
              <w:rPr>
                <w:rFonts w:ascii="Times New Roman" w:hAnsi="Times New Roman"/>
                <w:sz w:val="24"/>
                <w:szCs w:val="24"/>
              </w:rPr>
              <w:t>G</w:t>
            </w:r>
            <w:r w:rsidRPr="00C63FA8">
              <w:rPr>
                <w:rFonts w:ascii="Times New Roman" w:hAnsi="Times New Roman"/>
                <w:sz w:val="24"/>
                <w:szCs w:val="24"/>
              </w:rPr>
              <w:t xml:space="preserve">oogle images to see which microbes most closely match their drawings. Once identified, they can learn more about these amazing </w:t>
            </w:r>
            <w:r w:rsidR="00231D6C">
              <w:rPr>
                <w:rFonts w:ascii="Times New Roman" w:hAnsi="Times New Roman"/>
                <w:sz w:val="24"/>
                <w:szCs w:val="24"/>
              </w:rPr>
              <w:t>micro</w:t>
            </w:r>
            <w:r w:rsidRPr="00C63FA8">
              <w:rPr>
                <w:rFonts w:ascii="Times New Roman" w:hAnsi="Times New Roman"/>
                <w:sz w:val="24"/>
                <w:szCs w:val="24"/>
              </w:rPr>
              <w:t>organisms.</w:t>
            </w:r>
          </w:p>
          <w:p w14:paraId="36332483" w14:textId="422A35BC" w:rsidR="00231D6C" w:rsidRPr="00C63FA8" w:rsidRDefault="00231D6C">
            <w:pPr>
              <w:spacing w:after="0" w:line="240" w:lineRule="auto"/>
              <w:rPr>
                <w:rFonts w:ascii="Times New Roman" w:hAnsi="Times New Roman"/>
                <w:b/>
                <w:sz w:val="24"/>
                <w:szCs w:val="24"/>
              </w:rPr>
            </w:pPr>
          </w:p>
        </w:tc>
      </w:tr>
      <w:tr w:rsidR="007167E5" w:rsidRPr="00C63FA8" w14:paraId="7097E1A0" w14:textId="77777777" w:rsidTr="74954ACD">
        <w:trPr>
          <w:trHeight w:val="1102"/>
        </w:trPr>
        <w:tc>
          <w:tcPr>
            <w:tcW w:w="1605" w:type="dxa"/>
            <w:tcBorders>
              <w:top w:val="double" w:sz="4" w:space="0" w:color="auto"/>
              <w:left w:val="double" w:sz="4" w:space="0" w:color="auto"/>
              <w:bottom w:val="double" w:sz="4" w:space="0" w:color="auto"/>
              <w:right w:val="double" w:sz="4" w:space="0" w:color="auto"/>
            </w:tcBorders>
          </w:tcPr>
          <w:p w14:paraId="4EEA292E" w14:textId="34094CF3" w:rsidR="007167E5" w:rsidRPr="00C63FA8" w:rsidRDefault="00DB23E1">
            <w:pPr>
              <w:spacing w:after="0" w:line="240" w:lineRule="auto"/>
              <w:rPr>
                <w:rFonts w:ascii="Times New Roman" w:hAnsi="Times New Roman"/>
                <w:b/>
                <w:sz w:val="24"/>
                <w:szCs w:val="24"/>
              </w:rPr>
            </w:pPr>
            <w:r>
              <w:rPr>
                <w:rFonts w:ascii="Times New Roman" w:hAnsi="Times New Roman"/>
                <w:b/>
                <w:sz w:val="24"/>
                <w:szCs w:val="24"/>
              </w:rPr>
              <w:t>Evaluate</w:t>
            </w:r>
          </w:p>
        </w:tc>
        <w:tc>
          <w:tcPr>
            <w:tcW w:w="7725" w:type="dxa"/>
            <w:tcBorders>
              <w:top w:val="double" w:sz="4" w:space="0" w:color="auto"/>
              <w:left w:val="double" w:sz="4" w:space="0" w:color="auto"/>
              <w:bottom w:val="double" w:sz="4" w:space="0" w:color="auto"/>
              <w:right w:val="double" w:sz="4" w:space="0" w:color="auto"/>
            </w:tcBorders>
            <w:shd w:val="clear" w:color="auto" w:fill="auto"/>
          </w:tcPr>
          <w:p w14:paraId="32187D9E" w14:textId="463FBAF0" w:rsidR="007167E5" w:rsidRPr="00C63FA8" w:rsidRDefault="006501A1" w:rsidP="00100838">
            <w:pPr>
              <w:spacing w:after="0" w:line="240" w:lineRule="auto"/>
              <w:rPr>
                <w:rFonts w:ascii="Times New Roman" w:hAnsi="Times New Roman"/>
                <w:b/>
                <w:sz w:val="24"/>
                <w:szCs w:val="24"/>
              </w:rPr>
            </w:pPr>
            <w:r>
              <w:rPr>
                <w:rFonts w:ascii="Times New Roman" w:hAnsi="Times New Roman"/>
                <w:sz w:val="24"/>
                <w:szCs w:val="24"/>
              </w:rPr>
              <w:t xml:space="preserve">Using the C-E-R Method, have students </w:t>
            </w:r>
            <w:r w:rsidR="00770251">
              <w:rPr>
                <w:rFonts w:ascii="Times New Roman" w:hAnsi="Times New Roman"/>
                <w:sz w:val="24"/>
                <w:szCs w:val="24"/>
              </w:rPr>
              <w:t xml:space="preserve">write and </w:t>
            </w:r>
            <w:r w:rsidR="00100838">
              <w:rPr>
                <w:rFonts w:ascii="Times New Roman" w:hAnsi="Times New Roman"/>
                <w:sz w:val="24"/>
                <w:szCs w:val="24"/>
              </w:rPr>
              <w:t xml:space="preserve">explain why the microorganism(s) they saw in their water sample </w:t>
            </w:r>
            <w:r w:rsidR="007167E5" w:rsidRPr="00C63FA8">
              <w:rPr>
                <w:rFonts w:ascii="Times New Roman" w:hAnsi="Times New Roman"/>
                <w:sz w:val="24"/>
                <w:szCs w:val="24"/>
              </w:rPr>
              <w:t>were beneficial</w:t>
            </w:r>
            <w:r w:rsidR="00E131D0">
              <w:rPr>
                <w:rFonts w:ascii="Times New Roman" w:hAnsi="Times New Roman"/>
                <w:sz w:val="24"/>
                <w:szCs w:val="24"/>
              </w:rPr>
              <w:t xml:space="preserve"> or harmful</w:t>
            </w:r>
            <w:r w:rsidR="00770251">
              <w:rPr>
                <w:rFonts w:ascii="Times New Roman" w:hAnsi="Times New Roman"/>
                <w:sz w:val="24"/>
                <w:szCs w:val="24"/>
              </w:rPr>
              <w:t xml:space="preserve"> citing evidence from the text or google search.  </w:t>
            </w:r>
          </w:p>
        </w:tc>
      </w:tr>
    </w:tbl>
    <w:p w14:paraId="4F5E8774" w14:textId="77777777" w:rsidR="00821C9F" w:rsidRDefault="00821C9F" w:rsidP="00821C9F">
      <w:pPr>
        <w:spacing w:after="0" w:line="240" w:lineRule="auto"/>
        <w:rPr>
          <w:rFonts w:ascii="Times New Roman" w:hAnsi="Times New Roman"/>
          <w:b/>
          <w:sz w:val="28"/>
        </w:rPr>
        <w:sectPr w:rsidR="00821C9F">
          <w:headerReference w:type="even" r:id="rId16"/>
          <w:headerReference w:type="default" r:id="rId17"/>
          <w:footerReference w:type="even" r:id="rId18"/>
          <w:headerReference w:type="first" r:id="rId19"/>
          <w:pgSz w:w="12240" w:h="15840"/>
          <w:pgMar w:top="1440" w:right="1440" w:bottom="1440" w:left="1440" w:header="720" w:footer="630" w:gutter="0"/>
          <w:cols w:space="720"/>
          <w:docGrid w:linePitch="360"/>
        </w:sectPr>
      </w:pPr>
    </w:p>
    <w:p w14:paraId="789C05F9" w14:textId="220177F0" w:rsidR="003A22C5" w:rsidRPr="00571107" w:rsidRDefault="00821C9F" w:rsidP="003A22C5">
      <w:pPr>
        <w:rPr>
          <w:rFonts w:ascii="Times New Roman" w:hAnsi="Times New Roman"/>
          <w:sz w:val="24"/>
          <w:szCs w:val="24"/>
        </w:rPr>
      </w:pPr>
      <w:r w:rsidRPr="00093EDD">
        <w:rPr>
          <w:rFonts w:ascii="Times New Roman" w:hAnsi="Times New Roman"/>
          <w:b/>
          <w:sz w:val="24"/>
          <w:szCs w:val="24"/>
        </w:rPr>
        <w:lastRenderedPageBreak/>
        <w:t xml:space="preserve">Teacher Notes: </w:t>
      </w:r>
      <w:r w:rsidR="003A22C5" w:rsidRPr="00093EDD">
        <w:rPr>
          <w:rFonts w:ascii="Times New Roman" w:hAnsi="Times New Roman"/>
          <w:color w:val="000000"/>
          <w:sz w:val="24"/>
          <w:szCs w:val="24"/>
        </w:rPr>
        <w:t>A hay</w:t>
      </w:r>
      <w:r w:rsidR="003A22C5" w:rsidRPr="00571107">
        <w:rPr>
          <w:rFonts w:ascii="Times New Roman" w:hAnsi="Times New Roman"/>
          <w:color w:val="000000"/>
          <w:sz w:val="24"/>
          <w:szCs w:val="24"/>
        </w:rPr>
        <w:t xml:space="preserve"> infusion is a culture of microbes made from a pond, lake, stream, or puddle. If you examine pond water without culturing it, you'll probably find the protozoa are somewhat difficult to find because they are not present at high density. To increase the protozoa density, make a hay infusion by putting the water in an open jar and adding cut</w:t>
      </w:r>
      <w:r w:rsidR="005A0B42">
        <w:rPr>
          <w:rFonts w:ascii="Times New Roman" w:hAnsi="Times New Roman"/>
          <w:color w:val="000000"/>
          <w:sz w:val="24"/>
          <w:szCs w:val="24"/>
        </w:rPr>
        <w:t>,</w:t>
      </w:r>
      <w:r w:rsidR="003A22C5" w:rsidRPr="00571107">
        <w:rPr>
          <w:rFonts w:ascii="Times New Roman" w:hAnsi="Times New Roman"/>
          <w:color w:val="000000"/>
          <w:sz w:val="24"/>
          <w:szCs w:val="24"/>
        </w:rPr>
        <w:t xml:space="preserve"> dried grass or hay. The grass or hay should be green when it was cut and </w:t>
      </w:r>
      <w:r w:rsidR="005A0B42" w:rsidRPr="00571107">
        <w:rPr>
          <w:rFonts w:ascii="Times New Roman" w:hAnsi="Times New Roman"/>
          <w:color w:val="000000"/>
          <w:sz w:val="24"/>
          <w:szCs w:val="24"/>
        </w:rPr>
        <w:t>dried and</w:t>
      </w:r>
      <w:r w:rsidR="003A22C5" w:rsidRPr="00571107">
        <w:rPr>
          <w:rFonts w:ascii="Times New Roman" w:hAnsi="Times New Roman"/>
          <w:color w:val="000000"/>
          <w:sz w:val="24"/>
          <w:szCs w:val="24"/>
        </w:rPr>
        <w:t xml:space="preserve"> be free of herbicides and pesticides. You may also wish to add a few grains of yeast and a few drops of skim milk (this is not necessary though). The sugars in the dried grass or hay and the nutrition provided by the yeast and milk provide food for the bacteria. If the jar is kept at room temperature for a few days, the bacteria proliferate (and make quite a smell!). The bacteria are food for the protozoa, so the bacteria population boom will create a corresponding protozoan population boom.</w:t>
      </w:r>
      <w:r w:rsidR="003A22C5" w:rsidRPr="00571107">
        <w:rPr>
          <w:rFonts w:ascii="Times New Roman" w:hAnsi="Times New Roman"/>
          <w:sz w:val="24"/>
          <w:szCs w:val="24"/>
        </w:rPr>
        <w:t xml:space="preserve"> </w:t>
      </w:r>
    </w:p>
    <w:p w14:paraId="149E2795" w14:textId="77777777" w:rsidR="003A22C5" w:rsidRPr="00571107" w:rsidRDefault="003A22C5" w:rsidP="003A22C5">
      <w:pPr>
        <w:spacing w:before="100" w:beforeAutospacing="1" w:after="100" w:afterAutospacing="1" w:line="240" w:lineRule="auto"/>
        <w:rPr>
          <w:rFonts w:ascii="Times New Roman" w:eastAsia="Times New Roman" w:hAnsi="Times New Roman"/>
          <w:color w:val="000000"/>
          <w:sz w:val="24"/>
          <w:szCs w:val="24"/>
        </w:rPr>
      </w:pPr>
      <w:r w:rsidRPr="00571107">
        <w:rPr>
          <w:rFonts w:ascii="Times New Roman" w:eastAsia="Times New Roman" w:hAnsi="Times New Roman"/>
          <w:color w:val="000000"/>
          <w:sz w:val="24"/>
          <w:szCs w:val="24"/>
        </w:rPr>
        <w:t>Be careful to not add too much hay, grass, yeast, or milk. This will overfeed the bacteria and they'll poison the water with their waste products before the protozoan population gets a chance to catch up. Protozoa are oxygen breathers. Give them oxygen by using a pipette to bubbling air into the water at least once a day.</w:t>
      </w:r>
    </w:p>
    <w:p w14:paraId="12613801" w14:textId="77777777" w:rsidR="003A22C5" w:rsidRPr="00571107" w:rsidRDefault="003A22C5" w:rsidP="003A22C5">
      <w:pPr>
        <w:spacing w:before="100" w:beforeAutospacing="1" w:after="100" w:afterAutospacing="1" w:line="240" w:lineRule="auto"/>
        <w:rPr>
          <w:rFonts w:ascii="Times New Roman" w:eastAsia="Times New Roman" w:hAnsi="Times New Roman"/>
          <w:color w:val="000000"/>
          <w:sz w:val="24"/>
          <w:szCs w:val="24"/>
        </w:rPr>
      </w:pPr>
      <w:r w:rsidRPr="00571107">
        <w:rPr>
          <w:rFonts w:ascii="Times New Roman" w:eastAsia="Times New Roman" w:hAnsi="Times New Roman"/>
          <w:color w:val="000000"/>
          <w:sz w:val="24"/>
          <w:szCs w:val="24"/>
        </w:rPr>
        <w:t xml:space="preserve">Taking samples with a pipette near the surface of the water, near floating debris, and near the bottom of the jar will often give you different types of </w:t>
      </w:r>
      <w:proofErr w:type="spellStart"/>
      <w:r w:rsidRPr="00571107">
        <w:rPr>
          <w:rFonts w:ascii="Times New Roman" w:eastAsia="Times New Roman" w:hAnsi="Times New Roman"/>
          <w:color w:val="000000"/>
          <w:sz w:val="24"/>
          <w:szCs w:val="24"/>
        </w:rPr>
        <w:t>microzoa</w:t>
      </w:r>
      <w:proofErr w:type="spellEnd"/>
      <w:r w:rsidRPr="00571107">
        <w:rPr>
          <w:rFonts w:ascii="Times New Roman" w:eastAsia="Times New Roman" w:hAnsi="Times New Roman"/>
          <w:color w:val="000000"/>
          <w:sz w:val="24"/>
          <w:szCs w:val="24"/>
        </w:rPr>
        <w:t xml:space="preserve"> to examine. The hay infusion population will peak about a week after making it. If you want to keep it going, get more fresh water from the original source, add hay, etc., and inoculate the new culture with several pipettes filled from the old culture.</w:t>
      </w:r>
    </w:p>
    <w:p w14:paraId="36AE2CAB" w14:textId="77777777" w:rsidR="003A22C5" w:rsidRDefault="003A22C5" w:rsidP="003A22C5">
      <w:pPr>
        <w:spacing w:before="100" w:beforeAutospacing="1" w:after="100" w:afterAutospacing="1" w:line="240" w:lineRule="auto"/>
        <w:rPr>
          <w:rFonts w:ascii="Times New Roman" w:eastAsia="Times New Roman" w:hAnsi="Times New Roman"/>
          <w:sz w:val="24"/>
          <w:szCs w:val="24"/>
        </w:rPr>
      </w:pPr>
      <w:r w:rsidRPr="00571107">
        <w:rPr>
          <w:rFonts w:ascii="Times New Roman" w:eastAsia="Times New Roman" w:hAnsi="Times New Roman"/>
          <w:color w:val="000000"/>
          <w:sz w:val="24"/>
          <w:szCs w:val="24"/>
        </w:rPr>
        <w:t xml:space="preserve">Remember that the hay infusion has a very high bacteria count. While the vast majority of bacteria are not harmful to humans, there may be bacteria in the culture that could cause infection on contact. </w:t>
      </w:r>
      <w:r w:rsidRPr="00571107">
        <w:rPr>
          <w:rFonts w:ascii="Times New Roman" w:eastAsia="Times New Roman" w:hAnsi="Times New Roman"/>
          <w:b/>
          <w:color w:val="000000"/>
          <w:sz w:val="24"/>
          <w:szCs w:val="24"/>
        </w:rPr>
        <w:t>Be sure to wash with soap and water if the culture gets on your skin. Rinse out your eye with lots of clean water if any of the culture liquid contacts it. If you get any of the water in a cut be sure to wash it out and sterilize it with hydrogen peroxide or iodine.</w:t>
      </w:r>
      <w:r w:rsidRPr="00571107">
        <w:rPr>
          <w:rFonts w:ascii="Times New Roman" w:eastAsia="Times New Roman" w:hAnsi="Times New Roman"/>
          <w:sz w:val="24"/>
          <w:szCs w:val="24"/>
        </w:rPr>
        <w:t xml:space="preserve"> </w:t>
      </w:r>
    </w:p>
    <w:p w14:paraId="787F404F" w14:textId="3A76EAA3" w:rsidR="00821C9F" w:rsidRPr="00571107" w:rsidRDefault="003A22C5" w:rsidP="00684A29">
      <w:pPr>
        <w:spacing w:before="100" w:beforeAutospacing="1" w:after="100" w:afterAutospacing="1" w:line="240" w:lineRule="auto"/>
        <w:rPr>
          <w:rFonts w:ascii="Times New Roman" w:hAnsi="Times New Roman"/>
          <w:b/>
          <w:sz w:val="28"/>
        </w:rPr>
      </w:pPr>
      <w:r w:rsidRPr="00571107">
        <w:rPr>
          <w:rFonts w:ascii="Times New Roman" w:eastAsia="Times New Roman" w:hAnsi="Times New Roman"/>
          <w:sz w:val="24"/>
          <w:szCs w:val="24"/>
        </w:rPr>
        <w:t>The site below shows a hay infusion an</w:t>
      </w:r>
      <w:r>
        <w:rPr>
          <w:rFonts w:ascii="Times New Roman" w:eastAsia="Times New Roman" w:hAnsi="Times New Roman"/>
          <w:sz w:val="24"/>
          <w:szCs w:val="24"/>
        </w:rPr>
        <w:t xml:space="preserve">d what you will be looking for </w:t>
      </w:r>
      <w:hyperlink r:id="rId20" w:history="1">
        <w:r w:rsidRPr="0078046E">
          <w:rPr>
            <w:rFonts w:ascii="Times New Roman" w:hAnsi="Times New Roman" w:cs="Times New Roman"/>
            <w:color w:val="0000FF"/>
            <w:sz w:val="24"/>
            <w:szCs w:val="24"/>
            <w:u w:val="single"/>
          </w:rPr>
          <w:t>https://instruction.bact.wisc.edu/instr/book/displayarticle/2</w:t>
        </w:r>
      </w:hyperlink>
      <w:r>
        <w:t>.</w:t>
      </w:r>
    </w:p>
    <w:sectPr w:rsidR="00821C9F" w:rsidRPr="00571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8BC47" w14:textId="77777777" w:rsidR="0093612F" w:rsidRDefault="0093612F">
      <w:pPr>
        <w:spacing w:after="0" w:line="240" w:lineRule="auto"/>
      </w:pPr>
      <w:r>
        <w:separator/>
      </w:r>
    </w:p>
  </w:endnote>
  <w:endnote w:type="continuationSeparator" w:id="0">
    <w:p w14:paraId="1E136E65" w14:textId="77777777" w:rsidR="0093612F" w:rsidRDefault="0093612F">
      <w:pPr>
        <w:spacing w:after="0" w:line="240" w:lineRule="auto"/>
      </w:pPr>
      <w:r>
        <w:continuationSeparator/>
      </w:r>
    </w:p>
  </w:endnote>
  <w:endnote w:type="continuationNotice" w:id="1">
    <w:p w14:paraId="48237DC1" w14:textId="77777777" w:rsidR="0093612F" w:rsidRDefault="00936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A629" w14:textId="77777777" w:rsidR="00353C2A" w:rsidRDefault="00353C2A">
    <w:pPr>
      <w:pStyle w:val="Footer"/>
    </w:pPr>
  </w:p>
  <w:p w14:paraId="283C5B45" w14:textId="77777777" w:rsidR="00353C2A" w:rsidRDefault="00353C2A"/>
  <w:p w14:paraId="2E8640E2" w14:textId="77777777" w:rsidR="00353C2A" w:rsidRDefault="00353C2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C238" w14:textId="77777777" w:rsidR="0093612F" w:rsidRDefault="0093612F">
      <w:pPr>
        <w:spacing w:after="0" w:line="240" w:lineRule="auto"/>
      </w:pPr>
      <w:r>
        <w:separator/>
      </w:r>
    </w:p>
  </w:footnote>
  <w:footnote w:type="continuationSeparator" w:id="0">
    <w:p w14:paraId="2379A950" w14:textId="77777777" w:rsidR="0093612F" w:rsidRDefault="0093612F">
      <w:pPr>
        <w:spacing w:after="0" w:line="240" w:lineRule="auto"/>
      </w:pPr>
      <w:r>
        <w:continuationSeparator/>
      </w:r>
    </w:p>
  </w:footnote>
  <w:footnote w:type="continuationNotice" w:id="1">
    <w:p w14:paraId="319CB870" w14:textId="77777777" w:rsidR="0093612F" w:rsidRDefault="00936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76C4" w14:textId="77777777" w:rsidR="00353C2A" w:rsidRDefault="003A22C5">
    <w:pPr>
      <w:pStyle w:val="Header"/>
    </w:pPr>
    <w:r>
      <w:rPr>
        <w:noProof/>
      </w:rPr>
      <w:drawing>
        <wp:anchor distT="0" distB="0" distL="114300" distR="114300" simplePos="0" relativeHeight="251658240" behindDoc="1" locked="0" layoutInCell="0" allowOverlap="1" wp14:anchorId="26D582A5" wp14:editId="6801B859">
          <wp:simplePos x="0" y="0"/>
          <wp:positionH relativeFrom="margin">
            <wp:align>center</wp:align>
          </wp:positionH>
          <wp:positionV relativeFrom="margin">
            <wp:align>center</wp:align>
          </wp:positionV>
          <wp:extent cx="5942965" cy="6182995"/>
          <wp:effectExtent l="0" t="0" r="635" b="8255"/>
          <wp:wrapNone/>
          <wp:docPr id="573" name="Picture 573" descr="GYSTC ATO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YSTC ATOM_BLAC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6182995"/>
                  </a:xfrm>
                  <a:prstGeom prst="rect">
                    <a:avLst/>
                  </a:prstGeom>
                  <a:noFill/>
                </pic:spPr>
              </pic:pic>
            </a:graphicData>
          </a:graphic>
          <wp14:sizeRelH relativeFrom="page">
            <wp14:pctWidth>0</wp14:pctWidth>
          </wp14:sizeRelH>
          <wp14:sizeRelV relativeFrom="page">
            <wp14:pctHeight>0</wp14:pctHeight>
          </wp14:sizeRelV>
        </wp:anchor>
      </w:drawing>
    </w:r>
  </w:p>
  <w:p w14:paraId="32F8128C" w14:textId="77777777" w:rsidR="00353C2A" w:rsidRDefault="00353C2A"/>
  <w:p w14:paraId="71EC5A6D" w14:textId="77777777" w:rsidR="00353C2A" w:rsidRDefault="00353C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7AB9" w14:textId="77777777" w:rsidR="00353C2A" w:rsidRDefault="00353C2A">
    <w:pPr>
      <w:pStyle w:val="Header"/>
    </w:pPr>
  </w:p>
  <w:p w14:paraId="6F54F168" w14:textId="77777777" w:rsidR="00353C2A" w:rsidRDefault="00353C2A"/>
  <w:p w14:paraId="28BE19B2" w14:textId="77777777" w:rsidR="00353C2A" w:rsidRDefault="00353C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29C" w14:textId="12EBF49B" w:rsidR="00353C2A" w:rsidRDefault="00821C9F">
    <w:pPr>
      <w:pStyle w:val="Header"/>
    </w:pPr>
    <w:r>
      <w:rPr>
        <w:noProof/>
      </w:rPr>
      <w:drawing>
        <wp:anchor distT="0" distB="0" distL="114300" distR="114300" simplePos="0" relativeHeight="251658241" behindDoc="1" locked="0" layoutInCell="0" allowOverlap="1" wp14:anchorId="6298E58E" wp14:editId="3DD797EB">
          <wp:simplePos x="0" y="0"/>
          <wp:positionH relativeFrom="margin">
            <wp:align>center</wp:align>
          </wp:positionH>
          <wp:positionV relativeFrom="margin">
            <wp:align>center</wp:align>
          </wp:positionV>
          <wp:extent cx="5942965" cy="61829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42965" cy="6182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2AF7"/>
    <w:multiLevelType w:val="hybridMultilevel"/>
    <w:tmpl w:val="AE883BD6"/>
    <w:lvl w:ilvl="0" w:tplc="8B06E86C">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6059D"/>
    <w:multiLevelType w:val="hybridMultilevel"/>
    <w:tmpl w:val="F5A2F3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68121C8"/>
    <w:multiLevelType w:val="hybridMultilevel"/>
    <w:tmpl w:val="40A2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4856C6"/>
    <w:multiLevelType w:val="hybridMultilevel"/>
    <w:tmpl w:val="554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F6F3A"/>
    <w:multiLevelType w:val="hybridMultilevel"/>
    <w:tmpl w:val="F75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4C7784"/>
    <w:multiLevelType w:val="hybridMultilevel"/>
    <w:tmpl w:val="85D2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824D4"/>
    <w:multiLevelType w:val="hybridMultilevel"/>
    <w:tmpl w:val="F3546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35EB3"/>
    <w:multiLevelType w:val="hybridMultilevel"/>
    <w:tmpl w:val="9D9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F6692"/>
    <w:multiLevelType w:val="hybridMultilevel"/>
    <w:tmpl w:val="52564652"/>
    <w:lvl w:ilvl="0" w:tplc="AD7885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0153955">
    <w:abstractNumId w:val="0"/>
  </w:num>
  <w:num w:numId="2" w16cid:durableId="1141114703">
    <w:abstractNumId w:val="8"/>
  </w:num>
  <w:num w:numId="3" w16cid:durableId="926962047">
    <w:abstractNumId w:val="6"/>
  </w:num>
  <w:num w:numId="4" w16cid:durableId="1229148248">
    <w:abstractNumId w:val="3"/>
  </w:num>
  <w:num w:numId="5" w16cid:durableId="379942848">
    <w:abstractNumId w:val="7"/>
  </w:num>
  <w:num w:numId="6" w16cid:durableId="237904829">
    <w:abstractNumId w:val="5"/>
  </w:num>
  <w:num w:numId="7" w16cid:durableId="170219113">
    <w:abstractNumId w:val="2"/>
  </w:num>
  <w:num w:numId="8" w16cid:durableId="1371372556">
    <w:abstractNumId w:val="1"/>
  </w:num>
  <w:num w:numId="9" w16cid:durableId="15098259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9F"/>
    <w:rsid w:val="00093EDD"/>
    <w:rsid w:val="000E0E20"/>
    <w:rsid w:val="000F53D0"/>
    <w:rsid w:val="00100838"/>
    <w:rsid w:val="00120FE4"/>
    <w:rsid w:val="001331F6"/>
    <w:rsid w:val="00140396"/>
    <w:rsid w:val="00150192"/>
    <w:rsid w:val="00162821"/>
    <w:rsid w:val="00170691"/>
    <w:rsid w:val="00204BF9"/>
    <w:rsid w:val="00206E08"/>
    <w:rsid w:val="00231D6C"/>
    <w:rsid w:val="00250822"/>
    <w:rsid w:val="00275445"/>
    <w:rsid w:val="002A61AD"/>
    <w:rsid w:val="00302404"/>
    <w:rsid w:val="00336476"/>
    <w:rsid w:val="00353C2A"/>
    <w:rsid w:val="003A0A8C"/>
    <w:rsid w:val="003A0BC4"/>
    <w:rsid w:val="003A22C5"/>
    <w:rsid w:val="003C5B20"/>
    <w:rsid w:val="00413CEC"/>
    <w:rsid w:val="00450D1C"/>
    <w:rsid w:val="0046317B"/>
    <w:rsid w:val="00492666"/>
    <w:rsid w:val="00514610"/>
    <w:rsid w:val="00524748"/>
    <w:rsid w:val="00531B25"/>
    <w:rsid w:val="00543CE3"/>
    <w:rsid w:val="00551DFA"/>
    <w:rsid w:val="00570BDC"/>
    <w:rsid w:val="005A0B42"/>
    <w:rsid w:val="005E7C05"/>
    <w:rsid w:val="0060115F"/>
    <w:rsid w:val="00621F94"/>
    <w:rsid w:val="006501A1"/>
    <w:rsid w:val="00672AAA"/>
    <w:rsid w:val="00684A29"/>
    <w:rsid w:val="00712B91"/>
    <w:rsid w:val="007158E9"/>
    <w:rsid w:val="007167E5"/>
    <w:rsid w:val="00770251"/>
    <w:rsid w:val="00821C9F"/>
    <w:rsid w:val="00826F6D"/>
    <w:rsid w:val="00860C7D"/>
    <w:rsid w:val="00875345"/>
    <w:rsid w:val="008C084A"/>
    <w:rsid w:val="008C3B02"/>
    <w:rsid w:val="0093441D"/>
    <w:rsid w:val="0093612F"/>
    <w:rsid w:val="009730F8"/>
    <w:rsid w:val="009755E2"/>
    <w:rsid w:val="009C0B5C"/>
    <w:rsid w:val="00A72E45"/>
    <w:rsid w:val="00AD620D"/>
    <w:rsid w:val="00AE53E4"/>
    <w:rsid w:val="00B6551F"/>
    <w:rsid w:val="00B85AB4"/>
    <w:rsid w:val="00BF1010"/>
    <w:rsid w:val="00C22A70"/>
    <w:rsid w:val="00C23B97"/>
    <w:rsid w:val="00C2497A"/>
    <w:rsid w:val="00C456C1"/>
    <w:rsid w:val="00CB365D"/>
    <w:rsid w:val="00D450C9"/>
    <w:rsid w:val="00DA1328"/>
    <w:rsid w:val="00DB23E1"/>
    <w:rsid w:val="00E131D0"/>
    <w:rsid w:val="00E3202F"/>
    <w:rsid w:val="00E564FE"/>
    <w:rsid w:val="00E71E74"/>
    <w:rsid w:val="00EA0CAD"/>
    <w:rsid w:val="00F17661"/>
    <w:rsid w:val="00F854C5"/>
    <w:rsid w:val="0E22DB0A"/>
    <w:rsid w:val="24F11AF7"/>
    <w:rsid w:val="43173091"/>
    <w:rsid w:val="44DF22A1"/>
    <w:rsid w:val="74954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3A9D2"/>
  <w15:chartTrackingRefBased/>
  <w15:docId w15:val="{B06ACA48-71DA-407C-939D-6C30A30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C9F"/>
  </w:style>
  <w:style w:type="paragraph" w:styleId="Footer">
    <w:name w:val="footer"/>
    <w:basedOn w:val="Normal"/>
    <w:link w:val="FooterChar"/>
    <w:uiPriority w:val="99"/>
    <w:unhideWhenUsed/>
    <w:rsid w:val="00821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C9F"/>
  </w:style>
  <w:style w:type="paragraph" w:styleId="ListParagraph">
    <w:name w:val="List Paragraph"/>
    <w:basedOn w:val="Normal"/>
    <w:uiPriority w:val="34"/>
    <w:qFormat/>
    <w:rsid w:val="00821C9F"/>
    <w:pPr>
      <w:ind w:left="720"/>
      <w:contextualSpacing/>
    </w:pPr>
  </w:style>
  <w:style w:type="character" w:styleId="Hyperlink">
    <w:name w:val="Hyperlink"/>
    <w:basedOn w:val="DefaultParagraphFont"/>
    <w:uiPriority w:val="99"/>
    <w:unhideWhenUsed/>
    <w:rsid w:val="002A61AD"/>
    <w:rPr>
      <w:color w:val="0563C1" w:themeColor="hyperlink"/>
      <w:u w:val="single"/>
    </w:rPr>
  </w:style>
  <w:style w:type="character" w:styleId="UnresolvedMention">
    <w:name w:val="Unresolved Mention"/>
    <w:basedOn w:val="DefaultParagraphFont"/>
    <w:uiPriority w:val="99"/>
    <w:semiHidden/>
    <w:unhideWhenUsed/>
    <w:rsid w:val="002A61AD"/>
    <w:rPr>
      <w:color w:val="605E5C"/>
      <w:shd w:val="clear" w:color="auto" w:fill="E1DFDD"/>
    </w:rPr>
  </w:style>
  <w:style w:type="paragraph" w:customStyle="1" w:styleId="paragraph">
    <w:name w:val="paragraph"/>
    <w:basedOn w:val="Normal"/>
    <w:rsid w:val="00712B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12B91"/>
  </w:style>
  <w:style w:type="character" w:customStyle="1" w:styleId="eop">
    <w:name w:val="eop"/>
    <w:basedOn w:val="DefaultParagraphFont"/>
    <w:rsid w:val="0071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1631">
      <w:bodyDiv w:val="1"/>
      <w:marLeft w:val="0"/>
      <w:marRight w:val="0"/>
      <w:marTop w:val="0"/>
      <w:marBottom w:val="0"/>
      <w:divBdr>
        <w:top w:val="none" w:sz="0" w:space="0" w:color="auto"/>
        <w:left w:val="none" w:sz="0" w:space="0" w:color="auto"/>
        <w:bottom w:val="none" w:sz="0" w:space="0" w:color="auto"/>
        <w:right w:val="none" w:sz="0" w:space="0" w:color="auto"/>
      </w:divBdr>
      <w:divsChild>
        <w:div w:id="767239732">
          <w:marLeft w:val="0"/>
          <w:marRight w:val="0"/>
          <w:marTop w:val="0"/>
          <w:marBottom w:val="0"/>
          <w:divBdr>
            <w:top w:val="none" w:sz="0" w:space="0" w:color="auto"/>
            <w:left w:val="none" w:sz="0" w:space="0" w:color="auto"/>
            <w:bottom w:val="none" w:sz="0" w:space="0" w:color="auto"/>
            <w:right w:val="none" w:sz="0" w:space="0" w:color="auto"/>
          </w:divBdr>
        </w:div>
        <w:div w:id="823089998">
          <w:marLeft w:val="0"/>
          <w:marRight w:val="0"/>
          <w:marTop w:val="0"/>
          <w:marBottom w:val="0"/>
          <w:divBdr>
            <w:top w:val="none" w:sz="0" w:space="0" w:color="auto"/>
            <w:left w:val="none" w:sz="0" w:space="0" w:color="auto"/>
            <w:bottom w:val="none" w:sz="0" w:space="0" w:color="auto"/>
            <w:right w:val="none" w:sz="0" w:space="0" w:color="auto"/>
          </w:divBdr>
        </w:div>
        <w:div w:id="1195188728">
          <w:marLeft w:val="0"/>
          <w:marRight w:val="0"/>
          <w:marTop w:val="0"/>
          <w:marBottom w:val="0"/>
          <w:divBdr>
            <w:top w:val="none" w:sz="0" w:space="0" w:color="auto"/>
            <w:left w:val="none" w:sz="0" w:space="0" w:color="auto"/>
            <w:bottom w:val="none" w:sz="0" w:space="0" w:color="auto"/>
            <w:right w:val="none" w:sz="0" w:space="0" w:color="auto"/>
          </w:divBdr>
        </w:div>
        <w:div w:id="1559316973">
          <w:marLeft w:val="0"/>
          <w:marRight w:val="0"/>
          <w:marTop w:val="0"/>
          <w:marBottom w:val="0"/>
          <w:divBdr>
            <w:top w:val="none" w:sz="0" w:space="0" w:color="auto"/>
            <w:left w:val="none" w:sz="0" w:space="0" w:color="auto"/>
            <w:bottom w:val="none" w:sz="0" w:space="0" w:color="auto"/>
            <w:right w:val="none" w:sz="0" w:space="0" w:color="auto"/>
          </w:divBdr>
        </w:div>
        <w:div w:id="186601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icroscopyu.com/galleries/dic-phase-contrast/pond-lif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akerpedia.com/wp-content/uploads/2015/08/baking-ingredients-yeast-nutrient-e1483927750233-400x400.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nstruction.bact.wisc.edu/instr/book/displayarticle/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microscopyu.com/galleries/dic-phase-contrast/pond-life" TargetMode="Externa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kerpedia.com/wp-content/uploads/2015/08/baking-ingredients-yeast-nutrient-e1483927750233-400x400.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86956d-1f9f-45a2-9997-6ac8f1d12c7c">
      <Terms xmlns="http://schemas.microsoft.com/office/infopath/2007/PartnerControls"/>
    </lcf76f155ced4ddcb4097134ff3c332f>
    <TaxCatchAll xmlns="7800103c-81d8-451b-a5eb-18d00a0c09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10567A6D77D94A85723A6F7DB9F3C5" ma:contentTypeVersion="17" ma:contentTypeDescription="Create a new document." ma:contentTypeScope="" ma:versionID="b97b8d082a2c3c5f09ec86ae5edb0a4d">
  <xsd:schema xmlns:xsd="http://www.w3.org/2001/XMLSchema" xmlns:xs="http://www.w3.org/2001/XMLSchema" xmlns:p="http://schemas.microsoft.com/office/2006/metadata/properties" xmlns:ns2="3186956d-1f9f-45a2-9997-6ac8f1d12c7c" xmlns:ns3="7800103c-81d8-451b-a5eb-18d00a0c0914" targetNamespace="http://schemas.microsoft.com/office/2006/metadata/properties" ma:root="true" ma:fieldsID="2b01954da3b7f8f1fbb1e4ef278a57d7" ns2:_="" ns3:_="">
    <xsd:import namespace="3186956d-1f9f-45a2-9997-6ac8f1d12c7c"/>
    <xsd:import namespace="7800103c-81d8-451b-a5eb-18d00a0c09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6956d-1f9f-45a2-9997-6ac8f1d12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0103c-81d8-451b-a5eb-18d00a0c09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5e532ab-89e9-4984-b81f-db61097b4c1b}" ma:internalName="TaxCatchAll" ma:showField="CatchAllData" ma:web="7800103c-81d8-451b-a5eb-18d00a0c091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4AB4B-6E5A-469F-B7BF-A43B4FD91303}">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7800103c-81d8-451b-a5eb-18d00a0c0914"/>
    <ds:schemaRef ds:uri="3186956d-1f9f-45a2-9997-6ac8f1d12c7c"/>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9304D02-121B-44B2-A642-79BBAC4CDC73}">
  <ds:schemaRefs>
    <ds:schemaRef ds:uri="http://schemas.microsoft.com/sharepoint/v3/contenttype/forms"/>
  </ds:schemaRefs>
</ds:datastoreItem>
</file>

<file path=customXml/itemProps3.xml><?xml version="1.0" encoding="utf-8"?>
<ds:datastoreItem xmlns:ds="http://schemas.openxmlformats.org/officeDocument/2006/customXml" ds:itemID="{21825A22-9410-483A-AD3B-488680DFB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6956d-1f9f-45a2-9997-6ac8f1d12c7c"/>
    <ds:schemaRef ds:uri="7800103c-81d8-451b-a5eb-18d00a0c0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1525</Words>
  <Characters>8322</Characters>
  <Application>Microsoft Office Word</Application>
  <DocSecurity>0</DocSecurity>
  <Lines>236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Parks</dc:creator>
  <cp:keywords/>
  <dc:description/>
  <cp:lastModifiedBy>Jenna Henkel</cp:lastModifiedBy>
  <cp:revision>5</cp:revision>
  <cp:lastPrinted>2023-06-20T15:00:00Z</cp:lastPrinted>
  <dcterms:created xsi:type="dcterms:W3CDTF">2023-06-21T14:56:00Z</dcterms:created>
  <dcterms:modified xsi:type="dcterms:W3CDTF">2023-10-10T16:25:00Z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2d533f4294c11ab8d0c65e5f172a9a9383dd93bb69a81cfc05d354c694533429</vt:lpwstr>
  </property>
  <property fmtid="{D5CDD505-2E9C-101B-9397-08002B2CF9AE}" pid="3" name="ContentTypeId">
    <vt:lpwstr>0x0101007810567A6D77D94A85723A6F7DB9F3C5</vt:lpwstr>
  </property>
  <property fmtid="{D5CDD505-2E9C-101B-9397-08002B2CF9AE}" pid="4" name="MediaServiceImageTags">
    <vt:lpwstr/>
  </property>
</Properties>
</file>