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ABBF" w14:textId="77777777" w:rsidR="0055048B" w:rsidRPr="00321504" w:rsidRDefault="006778C6" w:rsidP="00D3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11AC3B" wp14:editId="6111AC3C">
            <wp:simplePos x="0" y="0"/>
            <wp:positionH relativeFrom="column">
              <wp:posOffset>5372100</wp:posOffset>
            </wp:positionH>
            <wp:positionV relativeFrom="paragraph">
              <wp:posOffset>-314325</wp:posOffset>
            </wp:positionV>
            <wp:extent cx="12573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STC STE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48B" w:rsidRPr="0032150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1AC3D" wp14:editId="6111AC3E">
            <wp:simplePos x="0" y="0"/>
            <wp:positionH relativeFrom="column">
              <wp:posOffset>-552450</wp:posOffset>
            </wp:positionH>
            <wp:positionV relativeFrom="paragraph">
              <wp:posOffset>-190500</wp:posOffset>
            </wp:positionV>
            <wp:extent cx="1060550" cy="914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GYSTC LOGO_CL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1ABC0" w14:textId="77777777" w:rsidR="0055048B" w:rsidRPr="00321504" w:rsidRDefault="0055048B" w:rsidP="00D3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1ABC1" w14:textId="77777777" w:rsidR="0055048B" w:rsidRPr="00321504" w:rsidRDefault="0055048B" w:rsidP="00D3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1ABC2" w14:textId="5E9AB1E4" w:rsidR="0055048B" w:rsidRPr="00321504" w:rsidRDefault="00321504" w:rsidP="00D3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4">
        <w:rPr>
          <w:rFonts w:ascii="Times New Roman" w:hAnsi="Times New Roman" w:cs="Times New Roman"/>
          <w:b/>
          <w:sz w:val="24"/>
          <w:szCs w:val="24"/>
        </w:rPr>
        <w:t>In-Class Field Trip:</w:t>
      </w:r>
    </w:p>
    <w:p w14:paraId="6111ABC4" w14:textId="75D0C7DE" w:rsidR="00C7466B" w:rsidRPr="00321504" w:rsidRDefault="00260D17" w:rsidP="00D31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4">
        <w:rPr>
          <w:rFonts w:ascii="Times New Roman" w:hAnsi="Times New Roman" w:cs="Times New Roman"/>
          <w:b/>
          <w:sz w:val="24"/>
          <w:szCs w:val="24"/>
        </w:rPr>
        <w:t>Pollution Solution</w:t>
      </w:r>
    </w:p>
    <w:p w14:paraId="6111ABC5" w14:textId="77777777" w:rsidR="00D31705" w:rsidRPr="00BC128D" w:rsidRDefault="00D31705" w:rsidP="00D31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6E28A7" w:rsidRPr="00BC128D" w14:paraId="6111ABC7" w14:textId="77777777" w:rsidTr="005E49B3">
        <w:tc>
          <w:tcPr>
            <w:tcW w:w="9330" w:type="dxa"/>
            <w:gridSpan w:val="2"/>
          </w:tcPr>
          <w:p w14:paraId="6111ABC6" w14:textId="2AAE10F2" w:rsidR="006E28A7" w:rsidRPr="00BC128D" w:rsidRDefault="006E28A7" w:rsidP="00221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Estimated Time:</w:t>
            </w:r>
            <w:r w:rsidR="002213C9"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171F">
              <w:rPr>
                <w:rFonts w:ascii="Times New Roman" w:hAnsi="Times New Roman" w:cs="Times New Roman"/>
                <w:b/>
                <w:sz w:val="24"/>
                <w:szCs w:val="24"/>
              </w:rPr>
              <w:t>1 hour</w:t>
            </w:r>
          </w:p>
        </w:tc>
      </w:tr>
      <w:tr w:rsidR="006E28A7" w:rsidRPr="00BC128D" w14:paraId="6111ABCD" w14:textId="77777777" w:rsidTr="005E49B3">
        <w:tc>
          <w:tcPr>
            <w:tcW w:w="9330" w:type="dxa"/>
            <w:gridSpan w:val="2"/>
          </w:tcPr>
          <w:p w14:paraId="6111ABC8" w14:textId="77777777" w:rsidR="006E28A7" w:rsidRPr="00BC128D" w:rsidRDefault="006E28A7" w:rsidP="006E2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GSE Standard</w:t>
            </w:r>
            <w:r w:rsidR="002213C9"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element</w:t>
            </w:r>
            <w:r w:rsidR="006606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213C9"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35A831E3" w14:textId="77777777" w:rsidR="009E0493" w:rsidRDefault="009E0493" w:rsidP="26BDB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DA945" w14:textId="72CCCB82" w:rsidR="007560D3" w:rsidRPr="009E0493" w:rsidRDefault="00D47CB1" w:rsidP="26BDBF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S3L2. Obtain, evaluate, and communicate information about the effects of pollution (air, land, and water) and humans on the environment. </w:t>
            </w:r>
          </w:p>
          <w:p w14:paraId="4FBFD150" w14:textId="38E98D55" w:rsidR="007560D3" w:rsidRDefault="00D47CB1" w:rsidP="009E049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26BDBF27">
              <w:rPr>
                <w:rFonts w:ascii="Times New Roman" w:hAnsi="Times New Roman" w:cs="Times New Roman"/>
                <w:sz w:val="24"/>
                <w:szCs w:val="24"/>
              </w:rPr>
              <w:t xml:space="preserve">a. Ask questions to collect information and create records of sources and effects of pollution on the plants and animals. </w:t>
            </w:r>
          </w:p>
          <w:p w14:paraId="61C3D8F7" w14:textId="5D05FE6C" w:rsidR="007560D3" w:rsidRDefault="00D47CB1" w:rsidP="009E049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26BDBF27">
              <w:rPr>
                <w:rFonts w:ascii="Times New Roman" w:hAnsi="Times New Roman" w:cs="Times New Roman"/>
                <w:sz w:val="24"/>
                <w:szCs w:val="24"/>
              </w:rPr>
              <w:t>b. Explore, research, and communicate solutions, such as conservation of resources and recycling of materials, to protect plants and animals.</w:t>
            </w:r>
          </w:p>
          <w:p w14:paraId="695539A4" w14:textId="77777777" w:rsidR="003B6477" w:rsidRDefault="003B6477" w:rsidP="0031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75B93" w14:textId="0031985B" w:rsidR="009E0493" w:rsidRPr="009E0493" w:rsidRDefault="009E0493" w:rsidP="00312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Supporting Standards:</w:t>
            </w:r>
          </w:p>
          <w:p w14:paraId="48E861E6" w14:textId="77777777" w:rsidR="003B6477" w:rsidRPr="009E0493" w:rsidRDefault="003B6477" w:rsidP="00312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3.MDR.5.1 Ask questions and answer them based on gathered information, observations, and appropriate graphical displays to solve problems relevant to everyday life.</w:t>
            </w:r>
          </w:p>
          <w:p w14:paraId="2CE53B91" w14:textId="77777777" w:rsidR="00D33AD0" w:rsidRDefault="00D33AD0" w:rsidP="0031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8B4CD" w14:textId="77777777" w:rsidR="00D33AD0" w:rsidRPr="009E0493" w:rsidRDefault="00D33AD0" w:rsidP="00312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ELAGSE3RL1 Ask and answer questions to demonstrate understanding of a text, referring explicitly to the text as the basis for the answers.</w:t>
            </w:r>
          </w:p>
          <w:p w14:paraId="504C3B55" w14:textId="77777777" w:rsidR="0022450A" w:rsidRDefault="0022450A" w:rsidP="00312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59324" w14:textId="77777777" w:rsidR="0022450A" w:rsidRDefault="0022450A" w:rsidP="00312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ELAGSE3SL4 Report on a topic or text, tell a story, or recount an experience with appropriate facts and relevant, descriptive details, speaking clearly at an understandable pace.</w:t>
            </w:r>
          </w:p>
          <w:p w14:paraId="6111ABCC" w14:textId="1BE6F361" w:rsidR="009E0493" w:rsidRPr="009E0493" w:rsidRDefault="009E0493" w:rsidP="003123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06F0" w:rsidRPr="00BC128D" w14:paraId="6111ABDE" w14:textId="77777777" w:rsidTr="005E49B3">
        <w:trPr>
          <w:trHeight w:val="1815"/>
        </w:trPr>
        <w:tc>
          <w:tcPr>
            <w:tcW w:w="4665" w:type="dxa"/>
            <w:vMerge w:val="restart"/>
          </w:tcPr>
          <w:p w14:paraId="6111ABCE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Science and Engineering Practices:</w:t>
            </w:r>
          </w:p>
          <w:p w14:paraId="0CDA8471" w14:textId="77777777" w:rsidR="004E1A53" w:rsidRDefault="004E1A53" w:rsidP="006606F0">
            <w:pPr>
              <w:pStyle w:val="Default"/>
            </w:pPr>
          </w:p>
          <w:p w14:paraId="2C05D27D" w14:textId="77777777" w:rsidR="004E1A53" w:rsidRPr="004E1A53" w:rsidRDefault="00106ACD" w:rsidP="006606F0">
            <w:pPr>
              <w:pStyle w:val="Default"/>
              <w:rPr>
                <w:b/>
                <w:bCs/>
              </w:rPr>
            </w:pPr>
            <w:r w:rsidRPr="004E1A53">
              <w:rPr>
                <w:b/>
                <w:bCs/>
              </w:rPr>
              <w:t>Developing and Using Models</w:t>
            </w:r>
          </w:p>
          <w:p w14:paraId="6111ABD5" w14:textId="68A5644D" w:rsidR="006606F0" w:rsidRDefault="00106ACD" w:rsidP="006606F0">
            <w:pPr>
              <w:pStyle w:val="Default"/>
            </w:pPr>
            <w:r>
              <w:t xml:space="preserve">Develop and/or use a model to generate data to test ideas about phenomena in natural or designed systems, including those representing inputs and outputs, and those at unobservable scales. </w:t>
            </w:r>
          </w:p>
          <w:p w14:paraId="3CBED1DC" w14:textId="7F85C5A7" w:rsidR="00F71312" w:rsidRDefault="00F71312" w:rsidP="006606F0">
            <w:pPr>
              <w:pStyle w:val="Default"/>
            </w:pPr>
          </w:p>
          <w:p w14:paraId="77785911" w14:textId="7668CA31" w:rsidR="00F71312" w:rsidRPr="004E1A53" w:rsidRDefault="00F71312" w:rsidP="00F71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A53">
              <w:rPr>
                <w:rFonts w:ascii="Times New Roman" w:hAnsi="Times New Roman"/>
                <w:b/>
                <w:sz w:val="24"/>
                <w:szCs w:val="24"/>
              </w:rPr>
              <w:t>Engaging in Argument from Evidence</w:t>
            </w:r>
          </w:p>
          <w:p w14:paraId="49FC849D" w14:textId="5EFDDFCE" w:rsidR="00F71312" w:rsidRPr="00BC128D" w:rsidRDefault="00F71312" w:rsidP="00F71312">
            <w:pPr>
              <w:pStyle w:val="Default"/>
            </w:pPr>
            <w:r w:rsidRPr="00EA1808">
              <w:rPr>
                <w:bCs/>
              </w:rPr>
              <w:t>Make a claim about the merit of a solution to a problem by citing relevant evidence about how it meets the criteria and constraints of the problem.</w:t>
            </w:r>
          </w:p>
          <w:p w14:paraId="6111ABD7" w14:textId="77777777" w:rsidR="006606F0" w:rsidRPr="00BC128D" w:rsidRDefault="006606F0" w:rsidP="006606F0">
            <w:pPr>
              <w:pStyle w:val="Default"/>
            </w:pPr>
          </w:p>
        </w:tc>
        <w:tc>
          <w:tcPr>
            <w:tcW w:w="4665" w:type="dxa"/>
          </w:tcPr>
          <w:p w14:paraId="6111ABD8" w14:textId="77777777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F0">
              <w:rPr>
                <w:rFonts w:ascii="Times New Roman" w:hAnsi="Times New Roman" w:cs="Times New Roman"/>
                <w:b/>
                <w:sz w:val="24"/>
                <w:szCs w:val="24"/>
              </w:rPr>
              <w:t>Disciplinary Core Idea:</w:t>
            </w:r>
          </w:p>
          <w:p w14:paraId="3945BBED" w14:textId="77777777" w:rsidR="004E1A53" w:rsidRDefault="004E1A53" w:rsidP="00AF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11ABDD" w14:textId="28434F4B" w:rsidR="006606F0" w:rsidRPr="006378AF" w:rsidRDefault="00880E65" w:rsidP="00AF7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Engineering, Technology, and the Application of Science: Developing Possible Solutions </w:t>
            </w:r>
          </w:p>
        </w:tc>
      </w:tr>
      <w:tr w:rsidR="006606F0" w:rsidRPr="00BC128D" w14:paraId="6111ABE2" w14:textId="77777777" w:rsidTr="005E49B3">
        <w:trPr>
          <w:trHeight w:val="2193"/>
        </w:trPr>
        <w:tc>
          <w:tcPr>
            <w:tcW w:w="4665" w:type="dxa"/>
            <w:vMerge/>
          </w:tcPr>
          <w:p w14:paraId="6111ABDF" w14:textId="77777777" w:rsidR="006606F0" w:rsidRPr="00BC128D" w:rsidRDefault="006606F0" w:rsidP="006606F0">
            <w:pPr>
              <w:pStyle w:val="Default"/>
            </w:pPr>
          </w:p>
        </w:tc>
        <w:tc>
          <w:tcPr>
            <w:tcW w:w="4665" w:type="dxa"/>
          </w:tcPr>
          <w:p w14:paraId="6111ABE0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Crosscutting Concepts:</w:t>
            </w:r>
          </w:p>
          <w:p w14:paraId="21B2C11C" w14:textId="77777777" w:rsidR="004E1A53" w:rsidRDefault="004E1A53" w:rsidP="00C85B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CE50CB" w14:textId="43474F1C" w:rsidR="00C85BA7" w:rsidRPr="00EA1808" w:rsidRDefault="00C85BA7" w:rsidP="00C85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808">
              <w:rPr>
                <w:rFonts w:ascii="Times New Roman" w:hAnsi="Times New Roman"/>
                <w:b/>
                <w:sz w:val="24"/>
                <w:szCs w:val="24"/>
              </w:rPr>
              <w:t>Systems and System Models</w:t>
            </w:r>
          </w:p>
          <w:p w14:paraId="0AFE4927" w14:textId="77777777" w:rsidR="00C85BA7" w:rsidRPr="00EA1808" w:rsidRDefault="00C85BA7" w:rsidP="00C85B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808">
              <w:rPr>
                <w:rFonts w:ascii="Times New Roman" w:hAnsi="Times New Roman"/>
                <w:bCs/>
                <w:sz w:val="24"/>
                <w:szCs w:val="24"/>
              </w:rPr>
              <w:t>A system can be described in terms of its components and their interactions.</w:t>
            </w:r>
            <w:r w:rsidRPr="00EA18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84902A2" w14:textId="77777777" w:rsidR="00C85BA7" w:rsidRDefault="00C85BA7" w:rsidP="00C85BA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111ABE1" w14:textId="16F4D64F" w:rsidR="006606F0" w:rsidRPr="00BC128D" w:rsidRDefault="006606F0" w:rsidP="006606F0">
            <w:pPr>
              <w:pStyle w:val="Default"/>
            </w:pPr>
          </w:p>
        </w:tc>
      </w:tr>
      <w:tr w:rsidR="006606F0" w:rsidRPr="00BC128D" w14:paraId="6111ABED" w14:textId="77777777" w:rsidTr="005E49B3">
        <w:trPr>
          <w:trHeight w:val="1613"/>
        </w:trPr>
        <w:tc>
          <w:tcPr>
            <w:tcW w:w="4665" w:type="dxa"/>
          </w:tcPr>
          <w:p w14:paraId="6111ABE3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Authentic Scenario (Phenomena):</w:t>
            </w:r>
          </w:p>
          <w:p w14:paraId="75F96140" w14:textId="77777777" w:rsidR="00E96AC7" w:rsidRDefault="00E96AC7" w:rsidP="006606F0">
            <w:pPr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</w:pPr>
          </w:p>
          <w:p w14:paraId="6111ABEB" w14:textId="5E2E6E82" w:rsidR="006606F0" w:rsidRPr="00BC128D" w:rsidRDefault="00E258BF" w:rsidP="00F26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8BF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>The Great Pacific Garbage Patch is a collection of marine debris in the North Pacific Ocean. Marine debris is litter that ends up in the ocean, seas, and other large bodies of water</w:t>
            </w:r>
            <w:r w:rsidR="005E49B3">
              <w:rPr>
                <w:rFonts w:ascii="Times New Roman" w:hAnsi="Times New Roman" w:cs="Times New Roman"/>
                <w:color w:val="121212"/>
                <w:sz w:val="24"/>
                <w:szCs w:val="24"/>
                <w:shd w:val="clear" w:color="auto" w:fill="FFFFFF"/>
              </w:rPr>
              <w:t xml:space="preserve">: </w:t>
            </w:r>
            <w:hyperlink r:id="rId10" w:history="1">
              <w:r w:rsidR="005E49B3" w:rsidRPr="005E49B3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https://education.nationalgeographic.</w:t>
              </w:r>
              <w:r w:rsidR="005E49B3" w:rsidRPr="005E49B3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o</w:t>
              </w:r>
              <w:r w:rsidR="005E49B3" w:rsidRPr="005E49B3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rg/resource/great-pacific-garbage-patch</w:t>
              </w:r>
            </w:hyperlink>
            <w:r w:rsidR="005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  <w:vMerge w:val="restart"/>
          </w:tcPr>
          <w:p w14:paraId="10FC03EA" w14:textId="77777777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Vocabulary:</w:t>
            </w:r>
          </w:p>
          <w:p w14:paraId="66053BE4" w14:textId="77777777" w:rsidR="00E96AC7" w:rsidRDefault="00E96AC7" w:rsidP="000F02B9">
            <w:pPr>
              <w:rPr>
                <w:rFonts w:ascii="Times New Roman" w:hAnsi="Times New Roman"/>
                <w:sz w:val="24"/>
              </w:rPr>
            </w:pPr>
          </w:p>
          <w:p w14:paraId="215DB448" w14:textId="44215AB1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0F02B9" w:rsidRPr="00E96AC7">
              <w:rPr>
                <w:rFonts w:ascii="Times New Roman" w:hAnsi="Times New Roman"/>
                <w:sz w:val="24"/>
              </w:rPr>
              <w:t>ollution</w:t>
            </w:r>
          </w:p>
          <w:p w14:paraId="7CCE97FF" w14:textId="1486BDA6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 w:rsidR="000F02B9" w:rsidRPr="00E96AC7">
              <w:rPr>
                <w:rFonts w:ascii="Times New Roman" w:hAnsi="Times New Roman"/>
                <w:sz w:val="24"/>
              </w:rPr>
              <w:t>and</w:t>
            </w:r>
          </w:p>
          <w:p w14:paraId="7D0E032E" w14:textId="28523B2C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0F02B9" w:rsidRPr="00E96AC7">
              <w:rPr>
                <w:rFonts w:ascii="Times New Roman" w:hAnsi="Times New Roman"/>
                <w:sz w:val="24"/>
              </w:rPr>
              <w:t>ater</w:t>
            </w:r>
          </w:p>
          <w:p w14:paraId="3C3D64CF" w14:textId="33DA7617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0F02B9" w:rsidRPr="00E96AC7">
              <w:rPr>
                <w:rFonts w:ascii="Times New Roman" w:hAnsi="Times New Roman"/>
                <w:sz w:val="24"/>
              </w:rPr>
              <w:t>nvironment</w:t>
            </w:r>
          </w:p>
          <w:p w14:paraId="5221CCC1" w14:textId="613DBC41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0F02B9" w:rsidRPr="00E96AC7">
              <w:rPr>
                <w:rFonts w:ascii="Times New Roman" w:hAnsi="Times New Roman"/>
                <w:sz w:val="24"/>
              </w:rPr>
              <w:t>ources</w:t>
            </w:r>
          </w:p>
          <w:p w14:paraId="7DBC193D" w14:textId="7A93040E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0F02B9" w:rsidRPr="00E96AC7">
              <w:rPr>
                <w:rFonts w:ascii="Times New Roman" w:hAnsi="Times New Roman"/>
                <w:sz w:val="24"/>
              </w:rPr>
              <w:t>ffects</w:t>
            </w:r>
          </w:p>
          <w:p w14:paraId="455EC59C" w14:textId="6CEEECC5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</w:t>
            </w:r>
            <w:r w:rsidR="000F02B9" w:rsidRPr="00E96AC7">
              <w:rPr>
                <w:rFonts w:ascii="Times New Roman" w:hAnsi="Times New Roman"/>
                <w:sz w:val="24"/>
              </w:rPr>
              <w:t>lants</w:t>
            </w:r>
          </w:p>
          <w:p w14:paraId="7BC78F30" w14:textId="44262E40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0F02B9" w:rsidRPr="00E96AC7">
              <w:rPr>
                <w:rFonts w:ascii="Times New Roman" w:hAnsi="Times New Roman"/>
                <w:sz w:val="24"/>
              </w:rPr>
              <w:t>nimals</w:t>
            </w:r>
          </w:p>
          <w:p w14:paraId="0FEF9208" w14:textId="4C9F7B80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0F02B9" w:rsidRPr="00E96AC7">
              <w:rPr>
                <w:rFonts w:ascii="Times New Roman" w:hAnsi="Times New Roman"/>
                <w:sz w:val="24"/>
              </w:rPr>
              <w:t>onservation</w:t>
            </w:r>
          </w:p>
          <w:p w14:paraId="659812D0" w14:textId="619D45AA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0F02B9" w:rsidRPr="00E96AC7">
              <w:rPr>
                <w:rFonts w:ascii="Times New Roman" w:hAnsi="Times New Roman"/>
                <w:sz w:val="24"/>
              </w:rPr>
              <w:t>ecycling</w:t>
            </w:r>
          </w:p>
          <w:p w14:paraId="5285947A" w14:textId="683D802B" w:rsidR="00E96AC7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0F02B9" w:rsidRPr="00E96AC7">
              <w:rPr>
                <w:rFonts w:ascii="Times New Roman" w:hAnsi="Times New Roman"/>
                <w:sz w:val="24"/>
              </w:rPr>
              <w:t>rotect</w:t>
            </w:r>
          </w:p>
          <w:p w14:paraId="0EB7AC9D" w14:textId="77777777" w:rsidR="00CD0695" w:rsidRDefault="005E49B3" w:rsidP="000F02B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CD0695" w:rsidRPr="00E96AC7">
              <w:rPr>
                <w:rFonts w:ascii="Times New Roman" w:hAnsi="Times New Roman"/>
                <w:sz w:val="24"/>
              </w:rPr>
              <w:t>olutio</w:t>
            </w:r>
            <w:r w:rsidR="0045524F" w:rsidRPr="00E96AC7">
              <w:rPr>
                <w:rFonts w:ascii="Times New Roman" w:hAnsi="Times New Roman"/>
                <w:sz w:val="24"/>
              </w:rPr>
              <w:t>n</w:t>
            </w:r>
          </w:p>
          <w:p w14:paraId="6111ABEC" w14:textId="113F7AAF" w:rsidR="00F263C3" w:rsidRPr="00F263C3" w:rsidRDefault="00F263C3" w:rsidP="00F263C3">
            <w:pPr>
              <w:rPr>
                <w:rFonts w:ascii="Times New Roman" w:hAnsi="Times New Roman"/>
                <w:sz w:val="24"/>
              </w:rPr>
            </w:pPr>
          </w:p>
        </w:tc>
      </w:tr>
      <w:tr w:rsidR="006606F0" w:rsidRPr="00BC128D" w14:paraId="6111ABF7" w14:textId="77777777" w:rsidTr="00CF010A">
        <w:trPr>
          <w:trHeight w:val="1473"/>
        </w:trPr>
        <w:tc>
          <w:tcPr>
            <w:tcW w:w="4665" w:type="dxa"/>
          </w:tcPr>
          <w:p w14:paraId="6111ABEE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Guiding Questions:</w:t>
            </w:r>
          </w:p>
          <w:p w14:paraId="1F07F393" w14:textId="77777777" w:rsidR="00CF010A" w:rsidRDefault="00CF010A" w:rsidP="00636C8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14:paraId="773CE7CA" w14:textId="77777777" w:rsidR="006606F0" w:rsidRDefault="00636C8A" w:rsidP="00CF01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EA1808">
              <w:rPr>
                <w:rFonts w:ascii="Times New Roman" w:hAnsi="Times New Roman"/>
                <w:sz w:val="24"/>
              </w:rPr>
              <w:t>How can engineers help with problems caused by pollution</w:t>
            </w:r>
            <w:r w:rsidR="00CF010A">
              <w:rPr>
                <w:rFonts w:ascii="Times New Roman" w:hAnsi="Times New Roman"/>
                <w:sz w:val="24"/>
              </w:rPr>
              <w:t>?</w:t>
            </w:r>
          </w:p>
          <w:p w14:paraId="6111ABF5" w14:textId="7BADE443" w:rsidR="00CF010A" w:rsidRPr="00BC128D" w:rsidRDefault="00CF010A" w:rsidP="00CF01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vMerge/>
          </w:tcPr>
          <w:p w14:paraId="6111ABF6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6F0" w:rsidRPr="00BC128D" w14:paraId="6111AC01" w14:textId="77777777" w:rsidTr="005E49B3">
        <w:trPr>
          <w:trHeight w:val="1500"/>
        </w:trPr>
        <w:tc>
          <w:tcPr>
            <w:tcW w:w="4665" w:type="dxa"/>
            <w:vMerge w:val="restart"/>
          </w:tcPr>
          <w:p w14:paraId="721D7FB6" w14:textId="77777777" w:rsidR="006606F0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Materials Needed:</w:t>
            </w:r>
          </w:p>
          <w:p w14:paraId="3EC2D174" w14:textId="77777777" w:rsidR="00B13308" w:rsidRDefault="00B13308" w:rsidP="00660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AB8E0E" w14:textId="77777777" w:rsidR="00B13308" w:rsidRDefault="00260D17" w:rsidP="006606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bCs/>
                <w:sz w:val="24"/>
                <w:szCs w:val="24"/>
              </w:rPr>
              <w:t>Recycled materials (</w:t>
            </w:r>
            <w:r w:rsidR="0009329B" w:rsidRPr="00B13308">
              <w:rPr>
                <w:rFonts w:ascii="Times New Roman" w:hAnsi="Times New Roman" w:cs="Times New Roman"/>
                <w:bCs/>
                <w:sz w:val="24"/>
                <w:szCs w:val="24"/>
              </w:rPr>
              <w:t>paper tubes, cardboard, wooden pieces, etc</w:t>
            </w:r>
            <w:r w:rsidR="00B133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9329B" w:rsidRPr="00B133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616BC4D" w14:textId="77777777" w:rsidR="00B13308" w:rsidRDefault="0009329B" w:rsidP="006606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308">
              <w:rPr>
                <w:rFonts w:ascii="Times New Roman" w:hAnsi="Times New Roman" w:cs="Times New Roman"/>
                <w:bCs/>
                <w:sz w:val="24"/>
                <w:szCs w:val="24"/>
              </w:rPr>
              <w:t>Duct Tape</w:t>
            </w:r>
          </w:p>
          <w:p w14:paraId="41F140E7" w14:textId="77777777" w:rsidR="003C7593" w:rsidRDefault="00B24140" w:rsidP="000757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593">
              <w:rPr>
                <w:rFonts w:ascii="Times New Roman" w:hAnsi="Times New Roman" w:cs="Times New Roman"/>
                <w:bCs/>
                <w:sz w:val="24"/>
                <w:szCs w:val="24"/>
              </w:rPr>
              <w:t>Scissors</w:t>
            </w:r>
          </w:p>
          <w:p w14:paraId="4B867CE1" w14:textId="77777777" w:rsidR="003C7593" w:rsidRDefault="00367B00" w:rsidP="006606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Paper </w:t>
            </w:r>
          </w:p>
          <w:p w14:paraId="6EBD3C4B" w14:textId="617B1FF9" w:rsidR="00367B00" w:rsidRPr="003C7593" w:rsidRDefault="00367B00" w:rsidP="006606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593">
              <w:rPr>
                <w:rFonts w:ascii="Times New Roman" w:hAnsi="Times New Roman" w:cs="Times New Roman"/>
                <w:bCs/>
                <w:sz w:val="24"/>
                <w:szCs w:val="24"/>
              </w:rPr>
              <w:t>Pencil</w:t>
            </w:r>
          </w:p>
          <w:p w14:paraId="6111ABF8" w14:textId="53CD8BE2" w:rsidR="00A319C6" w:rsidRPr="007F35C3" w:rsidRDefault="00A319C6" w:rsidP="00660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14:paraId="6111ABF9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Safety Considerations:</w:t>
            </w:r>
          </w:p>
          <w:p w14:paraId="462D7771" w14:textId="77777777" w:rsidR="006606F0" w:rsidRDefault="006606F0" w:rsidP="00093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1AC00" w14:textId="0397C7D0" w:rsidR="00CF010A" w:rsidRPr="00CF010A" w:rsidRDefault="00CF010A" w:rsidP="00CF01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10A">
              <w:rPr>
                <w:rFonts w:ascii="Times New Roman" w:hAnsi="Times New Roman" w:cs="Times New Roman"/>
                <w:bCs/>
                <w:sz w:val="24"/>
                <w:szCs w:val="24"/>
              </w:rPr>
              <w:t>N/A</w:t>
            </w:r>
          </w:p>
        </w:tc>
      </w:tr>
      <w:tr w:rsidR="006606F0" w:rsidRPr="00BC128D" w14:paraId="6111AC0A" w14:textId="77777777" w:rsidTr="005E49B3">
        <w:trPr>
          <w:trHeight w:val="1477"/>
        </w:trPr>
        <w:tc>
          <w:tcPr>
            <w:tcW w:w="4665" w:type="dxa"/>
            <w:vMerge/>
          </w:tcPr>
          <w:p w14:paraId="6111AC02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6111AC03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Technology Integration:</w:t>
            </w:r>
          </w:p>
          <w:p w14:paraId="792F095D" w14:textId="77777777" w:rsidR="003C7593" w:rsidRDefault="003C7593" w:rsidP="006606F0"/>
          <w:p w14:paraId="2DC5E805" w14:textId="50DFA6F2" w:rsidR="003C7593" w:rsidRPr="003C7593" w:rsidRDefault="003C7593" w:rsidP="003C75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B309E">
              <w:rPr>
                <w:rFonts w:ascii="Times New Roman" w:hAnsi="Times New Roman" w:cs="Times New Roman"/>
                <w:bCs/>
                <w:sz w:val="24"/>
                <w:szCs w:val="24"/>
              </w:rPr>
              <w:t>tudents can use th</w:t>
            </w:r>
            <w:r w:rsidR="002C7510">
              <w:rPr>
                <w:rFonts w:ascii="Times New Roman" w:hAnsi="Times New Roman" w:cs="Times New Roman"/>
                <w:bCs/>
                <w:sz w:val="24"/>
                <w:szCs w:val="24"/>
              </w:rPr>
              <w:t>ese</w:t>
            </w:r>
            <w:r w:rsidRPr="001B3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site</w:t>
            </w:r>
            <w:r w:rsidR="002C751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B3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gather data on plastic/ocean pollution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111AC04" w14:textId="1D3296F2" w:rsidR="006606F0" w:rsidRPr="002C7510" w:rsidRDefault="002C7510" w:rsidP="003C75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2C75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https://theoceancle</w:t>
              </w:r>
              <w:r w:rsidRPr="002C75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</w:t>
              </w:r>
              <w:r w:rsidRPr="002C75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nup.com/</w:t>
              </w:r>
            </w:hyperlink>
            <w:r w:rsidR="00DA5BB4" w:rsidRPr="002C7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222540E" w14:textId="4530B820" w:rsidR="00934C06" w:rsidRPr="002C7510" w:rsidRDefault="00F84DF7" w:rsidP="002C75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1B309E" w:rsidRPr="002C75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https://ourworldind</w:t>
              </w:r>
              <w:r w:rsidR="001B309E" w:rsidRPr="002C75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</w:t>
              </w:r>
              <w:r w:rsidR="001B309E" w:rsidRPr="002C75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ta.org/plastic-pollution</w:t>
              </w:r>
            </w:hyperlink>
          </w:p>
          <w:p w14:paraId="6111AC09" w14:textId="77777777" w:rsidR="006606F0" w:rsidRPr="00BC128D" w:rsidRDefault="006606F0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593" w:rsidRPr="00BC128D" w14:paraId="6B8A760C" w14:textId="77777777" w:rsidTr="00A24712">
        <w:trPr>
          <w:trHeight w:val="1477"/>
        </w:trPr>
        <w:tc>
          <w:tcPr>
            <w:tcW w:w="9330" w:type="dxa"/>
            <w:gridSpan w:val="2"/>
          </w:tcPr>
          <w:p w14:paraId="1A4CA776" w14:textId="77777777" w:rsidR="003C7593" w:rsidRDefault="003C7593" w:rsidP="006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 Connections:</w:t>
            </w:r>
          </w:p>
          <w:p w14:paraId="503AA2D8" w14:textId="77777777" w:rsidR="003C7593" w:rsidRDefault="003C7593" w:rsidP="00660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3C25FF" w14:textId="190AF108" w:rsidR="003C7593" w:rsidRPr="003C7593" w:rsidRDefault="003C7593" w:rsidP="003C75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5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Ducks Overboard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Markus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Motum</w:t>
            </w:r>
            <w:proofErr w:type="spellEnd"/>
          </w:p>
        </w:tc>
      </w:tr>
    </w:tbl>
    <w:p w14:paraId="6111AC0B" w14:textId="77777777" w:rsidR="00622472" w:rsidRDefault="00A15367">
      <w:pPr>
        <w:rPr>
          <w:rFonts w:ascii="Times New Roman" w:hAnsi="Times New Roman" w:cs="Times New Roman"/>
          <w:sz w:val="24"/>
          <w:szCs w:val="24"/>
        </w:rPr>
      </w:pPr>
      <w:r w:rsidRPr="00BC1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EBB92" w14:textId="77777777" w:rsidR="00F263C3" w:rsidRPr="00BC128D" w:rsidRDefault="00F263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8100"/>
      </w:tblGrid>
      <w:tr w:rsidR="00640D39" w:rsidRPr="00BC128D" w14:paraId="6111AC11" w14:textId="77777777" w:rsidTr="7A200D73">
        <w:tc>
          <w:tcPr>
            <w:tcW w:w="1165" w:type="dxa"/>
            <w:shd w:val="clear" w:color="auto" w:fill="FFFFFF" w:themeFill="background1"/>
          </w:tcPr>
          <w:p w14:paraId="6111AC0C" w14:textId="77777777" w:rsidR="00640D39" w:rsidRPr="00BC128D" w:rsidRDefault="00640D39" w:rsidP="00894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5E Stage</w:t>
            </w:r>
          </w:p>
        </w:tc>
        <w:tc>
          <w:tcPr>
            <w:tcW w:w="8185" w:type="dxa"/>
            <w:shd w:val="clear" w:color="auto" w:fill="FFFFFF" w:themeFill="background1"/>
          </w:tcPr>
          <w:p w14:paraId="6111AC0D" w14:textId="77777777" w:rsidR="00640D39" w:rsidRPr="00BC128D" w:rsidRDefault="00640D39" w:rsidP="0064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Student Activities</w:t>
            </w:r>
          </w:p>
          <w:p w14:paraId="6111AC0E" w14:textId="77777777" w:rsidR="00640D39" w:rsidRPr="00BC128D" w:rsidRDefault="00640D39" w:rsidP="006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sz w:val="24"/>
                <w:szCs w:val="24"/>
              </w:rPr>
              <w:t>How will students engage actively in the three dimensions throughout the lesson?</w:t>
            </w:r>
          </w:p>
          <w:p w14:paraId="584D72BD" w14:textId="77777777" w:rsidR="00F263C3" w:rsidRDefault="00F263C3" w:rsidP="0064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1AC0F" w14:textId="0242D0B5" w:rsidR="00640D39" w:rsidRPr="00BC128D" w:rsidRDefault="00640D39" w:rsidP="0064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Teacher Activities</w:t>
            </w:r>
          </w:p>
          <w:p w14:paraId="6111AC10" w14:textId="77777777" w:rsidR="00640D39" w:rsidRPr="00BC128D" w:rsidRDefault="00640D39" w:rsidP="0064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sz w:val="24"/>
                <w:szCs w:val="24"/>
              </w:rPr>
              <w:t>How will the teacher facilitate and monitor student learning?</w:t>
            </w:r>
          </w:p>
        </w:tc>
      </w:tr>
      <w:tr w:rsidR="00640D39" w:rsidRPr="00BC128D" w14:paraId="6111AC16" w14:textId="77777777" w:rsidTr="7A200D73">
        <w:tc>
          <w:tcPr>
            <w:tcW w:w="1165" w:type="dxa"/>
          </w:tcPr>
          <w:p w14:paraId="6111AC12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Engage</w:t>
            </w:r>
          </w:p>
          <w:p w14:paraId="6111AC13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AC14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14:paraId="4D54E3B0" w14:textId="77777777" w:rsidR="003A122A" w:rsidRDefault="009A37F0" w:rsidP="003A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3A122A">
              <w:rPr>
                <w:rFonts w:ascii="Times New Roman" w:hAnsi="Times New Roman" w:cs="Times New Roman"/>
                <w:sz w:val="24"/>
                <w:szCs w:val="24"/>
              </w:rPr>
              <w:t>ow the students this picture:</w:t>
            </w:r>
          </w:p>
          <w:p w14:paraId="533F5F91" w14:textId="77777777" w:rsidR="003A122A" w:rsidRDefault="003A122A" w:rsidP="003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7AC8" w14:textId="4B350D87" w:rsidR="009A37F0" w:rsidRDefault="009A37F0" w:rsidP="003A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92DD1B" wp14:editId="4F071F4A">
                  <wp:extent cx="3047999" cy="22860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999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D47A60" w14:textId="77777777" w:rsidR="003A122A" w:rsidRDefault="003A122A" w:rsidP="003A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02ED" w14:textId="5ED290BA" w:rsidR="009A37F0" w:rsidRDefault="003A122A" w:rsidP="009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Source</w:t>
            </w:r>
            <w:r w:rsidR="009A37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9A37F0" w:rsidRPr="00E773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https://www.smithsonianmag.com/smart-news/the-great-pacific-garbage-patch-hosts-life-in-the-open-ocean-180979168/</w:t>
              </w:r>
            </w:hyperlink>
          </w:p>
          <w:p w14:paraId="7A5C27BE" w14:textId="77777777" w:rsidR="009A37F0" w:rsidRDefault="009A37F0" w:rsidP="009A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A892" w14:textId="01A63506" w:rsidR="009A37F0" w:rsidRDefault="009A37F0" w:rsidP="009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students what they notice</w:t>
            </w:r>
            <w:r w:rsidR="00C27EC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wonder.</w:t>
            </w:r>
          </w:p>
          <w:p w14:paraId="55E8CF51" w14:textId="77777777" w:rsidR="009A37F0" w:rsidRDefault="009A37F0" w:rsidP="009A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62DF1" w14:textId="343BE0E5" w:rsidR="009A37F0" w:rsidRDefault="00C27ECD" w:rsidP="009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37F0">
              <w:rPr>
                <w:rFonts w:ascii="Times New Roman" w:hAnsi="Times New Roman" w:cs="Times New Roman"/>
                <w:sz w:val="24"/>
                <w:szCs w:val="24"/>
              </w:rPr>
              <w:t>hare the video clip based on the Ocean Cleanup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FD5662" w14:textId="77777777" w:rsidR="009A37F0" w:rsidRDefault="00F84DF7" w:rsidP="009A37F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37F0" w:rsidRPr="005D62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https://www.youtube.com/watch?v=7XZ4rCj1JN4</w:t>
              </w:r>
            </w:hyperlink>
          </w:p>
          <w:p w14:paraId="2AE7D3A8" w14:textId="099BA743" w:rsidR="009A37F0" w:rsidRPr="004E491C" w:rsidRDefault="009A37F0" w:rsidP="009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1C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r w:rsidR="004E491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4E491C">
              <w:rPr>
                <w:rFonts w:ascii="Times New Roman" w:hAnsi="Times New Roman" w:cs="Times New Roman"/>
                <w:sz w:val="24"/>
                <w:szCs w:val="24"/>
              </w:rPr>
              <w:t xml:space="preserve"> 1:38</w:t>
            </w:r>
            <w:r w:rsidR="00BE27E0" w:rsidRPr="004E491C">
              <w:rPr>
                <w:rFonts w:ascii="Times New Roman" w:hAnsi="Times New Roman" w:cs="Times New Roman"/>
                <w:sz w:val="24"/>
                <w:szCs w:val="24"/>
              </w:rPr>
              <w:t xml:space="preserve"> so that the solution will not be shown at this point in the lesson.</w:t>
            </w:r>
          </w:p>
          <w:p w14:paraId="1AAF96CC" w14:textId="77777777" w:rsidR="009A37F0" w:rsidRDefault="009A37F0" w:rsidP="009A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E3BA0" w14:textId="77777777" w:rsidR="00A93B99" w:rsidRDefault="009A37F0" w:rsidP="00A9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students for their observations and thoughts from the video.  </w:t>
            </w:r>
          </w:p>
          <w:p w14:paraId="0118C520" w14:textId="77777777" w:rsidR="00A93B99" w:rsidRDefault="00A93B99" w:rsidP="00A9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6D8A" w14:textId="6424DF85" w:rsidR="00A93B99" w:rsidRDefault="00A93B99" w:rsidP="00A9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the book </w:t>
            </w:r>
            <w:r w:rsidR="004E491C" w:rsidRPr="003C75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Ducks Overboard</w:t>
            </w:r>
            <w:r w:rsidR="004E4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Markus </w:t>
            </w:r>
            <w:proofErr w:type="spellStart"/>
            <w:r w:rsidR="004E491C">
              <w:rPr>
                <w:rFonts w:ascii="Times New Roman" w:hAnsi="Times New Roman" w:cs="Times New Roman"/>
                <w:bCs/>
                <w:sz w:val="24"/>
                <w:szCs w:val="24"/>
              </w:rPr>
              <w:t>Motum</w:t>
            </w:r>
            <w:proofErr w:type="spellEnd"/>
            <w:r w:rsidR="004E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26C">
              <w:rPr>
                <w:rFonts w:ascii="Times New Roman" w:hAnsi="Times New Roman" w:cs="Times New Roman"/>
                <w:sz w:val="24"/>
                <w:szCs w:val="24"/>
              </w:rPr>
              <w:t>and discuss.</w:t>
            </w:r>
          </w:p>
          <w:p w14:paraId="6111AC15" w14:textId="6B0A2F48" w:rsidR="00640D39" w:rsidRPr="00453083" w:rsidRDefault="00640D39" w:rsidP="0045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39" w:rsidRPr="00BC128D" w14:paraId="6111AC1C" w14:textId="77777777" w:rsidTr="7A200D73">
        <w:tc>
          <w:tcPr>
            <w:tcW w:w="1165" w:type="dxa"/>
          </w:tcPr>
          <w:p w14:paraId="6111AC17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Explore</w:t>
            </w:r>
          </w:p>
          <w:p w14:paraId="6111AC18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14:paraId="1C501AED" w14:textId="6A5347ED" w:rsidR="00196CED" w:rsidRPr="001B309E" w:rsidRDefault="00196CED" w:rsidP="00196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Have students visit </w:t>
            </w:r>
            <w:hyperlink r:id="rId16" w:history="1">
              <w:r w:rsidRPr="00487E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https://ourworldindata.org/plastic-pollution</w:t>
              </w:r>
            </w:hyperlink>
            <w:r w:rsidR="00155578" w:rsidRPr="00487E12">
              <w:rPr>
                <w:rFonts w:ascii="Times New Roman" w:hAnsi="Times New Roman" w:cs="Times New Roman"/>
                <w:sz w:val="24"/>
                <w:szCs w:val="24"/>
              </w:rPr>
              <w:t xml:space="preserve"> or another </w:t>
            </w:r>
            <w:r w:rsidR="005D0E22" w:rsidRPr="00487E12"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r w:rsidR="005D0E22" w:rsidRPr="005D0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578" w:rsidRPr="005D0E22">
              <w:rPr>
                <w:rFonts w:ascii="Times New Roman" w:hAnsi="Times New Roman" w:cs="Times New Roman"/>
                <w:bCs/>
                <w:sz w:val="24"/>
                <w:szCs w:val="24"/>
              </w:rPr>
              <w:t>site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0611" w:rsidRPr="00B20611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="00B20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09E">
              <w:rPr>
                <w:rFonts w:ascii="Times New Roman" w:hAnsi="Times New Roman" w:cs="Times New Roman"/>
                <w:bCs/>
                <w:sz w:val="24"/>
                <w:szCs w:val="24"/>
              </w:rPr>
              <w:t>gather data on plastic/ocean pollution</w:t>
            </w:r>
            <w:r w:rsidR="0058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around the world.</w:t>
            </w:r>
          </w:p>
          <w:p w14:paraId="6111AC1B" w14:textId="77777777" w:rsidR="00640D39" w:rsidRPr="004439C6" w:rsidRDefault="00640D39" w:rsidP="0044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39" w:rsidRPr="00BC128D" w14:paraId="6111AC21" w14:textId="77777777" w:rsidTr="7A200D73">
        <w:tc>
          <w:tcPr>
            <w:tcW w:w="1165" w:type="dxa"/>
          </w:tcPr>
          <w:p w14:paraId="6111AC1D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Explain</w:t>
            </w:r>
          </w:p>
          <w:p w14:paraId="6111AC1E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AC1F" w14:textId="77777777" w:rsidR="00640D39" w:rsidRPr="00BC128D" w:rsidRDefault="00640D39" w:rsidP="0089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14:paraId="598871CF" w14:textId="77777777" w:rsidR="00564016" w:rsidRPr="0058142E" w:rsidRDefault="00564016" w:rsidP="0056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Every year, millions of tons of plastic enter the oceans, primarily from rivers. And the plastic that is afloat within the oceans isn’t going away by itself. </w:t>
            </w:r>
          </w:p>
          <w:p w14:paraId="056B8B7A" w14:textId="58DF4665" w:rsidR="00564016" w:rsidRPr="0058142E" w:rsidRDefault="00564016" w:rsidP="00D8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200D73">
              <w:rPr>
                <w:rFonts w:ascii="Times New Roman" w:hAnsi="Times New Roman" w:cs="Times New Roman"/>
                <w:sz w:val="24"/>
                <w:szCs w:val="24"/>
              </w:rPr>
              <w:t>Pollution is a change in the environment that can affect the health, survival, or activities of a living thing.</w:t>
            </w:r>
            <w:r w:rsidR="00D81C6F" w:rsidRPr="7A200D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7A200D73">
              <w:rPr>
                <w:rFonts w:ascii="Times New Roman" w:hAnsi="Times New Roman" w:cs="Times New Roman"/>
                <w:sz w:val="24"/>
                <w:szCs w:val="24"/>
              </w:rPr>
              <w:t xml:space="preserve">Water, air, and land pollution </w:t>
            </w:r>
            <w:r w:rsidR="063FFEB5" w:rsidRPr="7A200D73"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  <w:r w:rsidRPr="7A200D73">
              <w:rPr>
                <w:rFonts w:ascii="Times New Roman" w:hAnsi="Times New Roman" w:cs="Times New Roman"/>
                <w:sz w:val="24"/>
                <w:szCs w:val="24"/>
              </w:rPr>
              <w:t xml:space="preserve"> all the plants and animals in that area either directly or indirectly</w:t>
            </w:r>
            <w:r w:rsidR="00D81C6F" w:rsidRPr="7A200D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7A200D73">
              <w:rPr>
                <w:rFonts w:ascii="Times New Roman" w:hAnsi="Times New Roman" w:cs="Times New Roman"/>
                <w:sz w:val="24"/>
                <w:szCs w:val="24"/>
              </w:rPr>
              <w:t>People can make everyday choices that directly help or harm the environment</w:t>
            </w:r>
            <w:r w:rsidR="00D81C6F" w:rsidRPr="7A200D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7A200D73">
              <w:rPr>
                <w:rFonts w:ascii="Times New Roman" w:hAnsi="Times New Roman" w:cs="Times New Roman"/>
                <w:sz w:val="24"/>
                <w:szCs w:val="24"/>
              </w:rPr>
              <w:t>Conservation and recycling can reduce the negative effects of pollution</w:t>
            </w:r>
            <w:r w:rsidR="00720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1AC20" w14:textId="77777777" w:rsidR="00640D39" w:rsidRPr="00BC128D" w:rsidRDefault="00640D39" w:rsidP="002213C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39" w:rsidRPr="00BC128D" w14:paraId="6111AC26" w14:textId="77777777" w:rsidTr="7A200D73">
        <w:tc>
          <w:tcPr>
            <w:tcW w:w="1165" w:type="dxa"/>
          </w:tcPr>
          <w:p w14:paraId="6111AC22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Elaborate</w:t>
            </w:r>
          </w:p>
        </w:tc>
        <w:tc>
          <w:tcPr>
            <w:tcW w:w="8185" w:type="dxa"/>
          </w:tcPr>
          <w:p w14:paraId="6111AC23" w14:textId="11880341" w:rsidR="00640D39" w:rsidRDefault="009F22B3" w:rsidP="008949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STEM Challenge: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Using </w:t>
            </w:r>
            <w:r w:rsidR="00772716">
              <w:rPr>
                <w:rFonts w:ascii="Times New Roman" w:hAnsi="Times New Roman" w:cs="Times New Roman"/>
                <w:bCs/>
                <w:sz w:val="24"/>
                <w:szCs w:val="24"/>
              </w:rPr>
              <w:t>recycled</w:t>
            </w:r>
            <w:r w:rsidR="00603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materials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design and build a solution to the ocean pollution that you have been learning about.  Students should work in groups of 2-3.  </w:t>
            </w:r>
          </w:p>
          <w:p w14:paraId="1F0CC2F6" w14:textId="6B77F48C" w:rsidR="009F22B3" w:rsidRDefault="009F22B3" w:rsidP="009F22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Ask: Are there any questions?</w:t>
            </w:r>
          </w:p>
          <w:p w14:paraId="73ED9A57" w14:textId="10F8C2AC" w:rsidR="009F22B3" w:rsidRDefault="009F22B3" w:rsidP="009F22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Imagine: Brainstorm ideas that you have with your group. </w:t>
            </w:r>
          </w:p>
          <w:p w14:paraId="32510BB7" w14:textId="3309ECA1" w:rsidR="009F22B3" w:rsidRDefault="0083449E" w:rsidP="009F22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Plan: Draw a plan out on paper. </w:t>
            </w:r>
          </w:p>
          <w:p w14:paraId="1EC7A3BF" w14:textId="21E38315" w:rsidR="0083449E" w:rsidRDefault="0083449E" w:rsidP="009F22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Create: Build your design and test it out. </w:t>
            </w:r>
          </w:p>
          <w:p w14:paraId="30288A8E" w14:textId="7F6D3B91" w:rsidR="0083449E" w:rsidRDefault="0083449E" w:rsidP="009F22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Improve: Do you need to make any changes to your creation? </w:t>
            </w:r>
          </w:p>
          <w:p w14:paraId="7B6EC02A" w14:textId="62CEFEA5" w:rsidR="006612BD" w:rsidRDefault="006612BD" w:rsidP="00661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7A99FC" w14:textId="4C9B00F4" w:rsidR="009F22B3" w:rsidRDefault="006612BD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Have groups share their creation and explain how it will work. </w:t>
            </w:r>
          </w:p>
          <w:p w14:paraId="3914E55A" w14:textId="71AF7F37" w:rsidR="009F22B3" w:rsidRDefault="009F22B3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05E42" w14:textId="78027824" w:rsidR="009F22B3" w:rsidRPr="00BC128D" w:rsidRDefault="009F22B3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Share information about the ocean cleanup project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as inspiration</w:t>
            </w:r>
            <w:r w:rsidRPr="00015B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from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E773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https://theoceancleanup.com</w:t>
              </w:r>
              <w:r w:rsidRPr="00E773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7736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about/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Dutch inventor Boyan Slat founded </w:t>
            </w:r>
            <w:r w:rsidR="00511E2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Ocean Cleanup at the age of 18 in his hometown of Delft, the Netherlands.</w:t>
            </w:r>
          </w:p>
          <w:p w14:paraId="6111AC24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EC601" w14:textId="77777777" w:rsidR="00564016" w:rsidRDefault="00F84DF7" w:rsidP="0056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4016" w:rsidRPr="005D62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https://www.youtube.com/watch?v=SczfY6i</w:t>
              </w:r>
              <w:r w:rsidR="00564016" w:rsidRPr="005D62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564016" w:rsidRPr="005D62F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lgE</w:t>
              </w:r>
            </w:hyperlink>
          </w:p>
          <w:p w14:paraId="6111AC25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D39" w:rsidRPr="00BC128D" w14:paraId="6111AC2C" w14:textId="77777777" w:rsidTr="7A200D73">
        <w:tc>
          <w:tcPr>
            <w:tcW w:w="1165" w:type="dxa"/>
          </w:tcPr>
          <w:p w14:paraId="6111AC27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8D">
              <w:rPr>
                <w:rFonts w:ascii="Times New Roman" w:hAnsi="Times New Roman" w:cs="Times New Roman"/>
                <w:b/>
                <w:sz w:val="24"/>
                <w:szCs w:val="24"/>
              </w:rPr>
              <w:t>Evaluate</w:t>
            </w:r>
          </w:p>
          <w:p w14:paraId="6111AC28" w14:textId="77777777" w:rsidR="00640D39" w:rsidRPr="00BC128D" w:rsidRDefault="00640D39" w:rsidP="00894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5" w:type="dxa"/>
          </w:tcPr>
          <w:p w14:paraId="5DA57EE2" w14:textId="77777777" w:rsidR="00640D39" w:rsidRDefault="000F61EF" w:rsidP="00367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Have students </w:t>
            </w:r>
            <w:r w:rsidR="00367B00" w:rsidRPr="00367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paragraph in their STEM journals about their project. They must include information about ocean pollution, why they built their creation, and </w:t>
            </w:r>
            <w:r w:rsidR="000D6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explain how </w:t>
            </w:r>
            <w:r w:rsidR="00367B00" w:rsidRPr="00367B00">
              <w:rPr>
                <w:rFonts w:ascii="Times New Roman" w:hAnsi="Times New Roman" w:cs="Times New Roman"/>
                <w:bCs/>
                <w:sz w:val="24"/>
                <w:szCs w:val="24"/>
              </w:rPr>
              <w:t>it will work.</w:t>
            </w:r>
          </w:p>
          <w:p w14:paraId="6111AC2B" w14:textId="510F4496" w:rsidR="00F84DF7" w:rsidRPr="00BC128D" w:rsidRDefault="00F84DF7" w:rsidP="00367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11AC38" w14:textId="77777777" w:rsidR="00BF7C86" w:rsidRPr="00BC128D" w:rsidRDefault="00BF7C86" w:rsidP="00A15367">
      <w:pPr>
        <w:rPr>
          <w:rFonts w:ascii="Times New Roman" w:hAnsi="Times New Roman" w:cs="Times New Roman"/>
          <w:sz w:val="24"/>
          <w:szCs w:val="24"/>
        </w:rPr>
      </w:pPr>
    </w:p>
    <w:p w14:paraId="6111AC39" w14:textId="77777777" w:rsidR="00BF7C86" w:rsidRPr="00BC128D" w:rsidRDefault="00BF7C86" w:rsidP="00A15367">
      <w:pPr>
        <w:rPr>
          <w:rFonts w:ascii="Times New Roman" w:hAnsi="Times New Roman" w:cs="Times New Roman"/>
          <w:sz w:val="24"/>
          <w:szCs w:val="24"/>
        </w:rPr>
      </w:pPr>
    </w:p>
    <w:p w14:paraId="6111AC3A" w14:textId="77777777" w:rsidR="00BF7C86" w:rsidRPr="00BC128D" w:rsidRDefault="00BF7C86" w:rsidP="00A15367">
      <w:pPr>
        <w:rPr>
          <w:rFonts w:ascii="Times New Roman" w:hAnsi="Times New Roman" w:cs="Times New Roman"/>
          <w:sz w:val="24"/>
          <w:szCs w:val="24"/>
        </w:rPr>
      </w:pPr>
    </w:p>
    <w:sectPr w:rsidR="00BF7C86" w:rsidRPr="00BC128D" w:rsidSect="006224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A4C"/>
    <w:multiLevelType w:val="multilevel"/>
    <w:tmpl w:val="820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2283D"/>
    <w:multiLevelType w:val="hybridMultilevel"/>
    <w:tmpl w:val="58A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2C5"/>
    <w:multiLevelType w:val="hybridMultilevel"/>
    <w:tmpl w:val="6450ABA6"/>
    <w:lvl w:ilvl="0" w:tplc="DCA40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DA6"/>
    <w:multiLevelType w:val="hybridMultilevel"/>
    <w:tmpl w:val="6BD2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2664"/>
    <w:multiLevelType w:val="hybridMultilevel"/>
    <w:tmpl w:val="FBA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4FD6"/>
    <w:multiLevelType w:val="hybridMultilevel"/>
    <w:tmpl w:val="8C2E4774"/>
    <w:lvl w:ilvl="0" w:tplc="C74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EBC060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2C82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147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549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5AF2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8CAE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824A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2E35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80B4685"/>
    <w:multiLevelType w:val="hybridMultilevel"/>
    <w:tmpl w:val="75FC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15FD"/>
    <w:multiLevelType w:val="hybridMultilevel"/>
    <w:tmpl w:val="6DD4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225D1"/>
    <w:multiLevelType w:val="hybridMultilevel"/>
    <w:tmpl w:val="6868EBE6"/>
    <w:lvl w:ilvl="0" w:tplc="6338E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A3DA9"/>
    <w:multiLevelType w:val="hybridMultilevel"/>
    <w:tmpl w:val="553C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91C9B"/>
    <w:multiLevelType w:val="hybridMultilevel"/>
    <w:tmpl w:val="53E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A6B45"/>
    <w:multiLevelType w:val="hybridMultilevel"/>
    <w:tmpl w:val="2EC6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B2F99"/>
    <w:multiLevelType w:val="hybridMultilevel"/>
    <w:tmpl w:val="92C2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231D5"/>
    <w:multiLevelType w:val="hybridMultilevel"/>
    <w:tmpl w:val="2F4C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501034">
    <w:abstractNumId w:val="5"/>
  </w:num>
  <w:num w:numId="2" w16cid:durableId="1648390854">
    <w:abstractNumId w:val="13"/>
  </w:num>
  <w:num w:numId="3" w16cid:durableId="364134775">
    <w:abstractNumId w:val="3"/>
  </w:num>
  <w:num w:numId="4" w16cid:durableId="579799352">
    <w:abstractNumId w:val="7"/>
  </w:num>
  <w:num w:numId="5" w16cid:durableId="2061244234">
    <w:abstractNumId w:val="1"/>
  </w:num>
  <w:num w:numId="6" w16cid:durableId="897596055">
    <w:abstractNumId w:val="8"/>
  </w:num>
  <w:num w:numId="7" w16cid:durableId="1394232022">
    <w:abstractNumId w:val="12"/>
  </w:num>
  <w:num w:numId="8" w16cid:durableId="909577574">
    <w:abstractNumId w:val="0"/>
  </w:num>
  <w:num w:numId="9" w16cid:durableId="885719472">
    <w:abstractNumId w:val="4"/>
  </w:num>
  <w:num w:numId="10" w16cid:durableId="93789415">
    <w:abstractNumId w:val="2"/>
  </w:num>
  <w:num w:numId="11" w16cid:durableId="1820728583">
    <w:abstractNumId w:val="11"/>
  </w:num>
  <w:num w:numId="12" w16cid:durableId="1666398887">
    <w:abstractNumId w:val="9"/>
  </w:num>
  <w:num w:numId="13" w16cid:durableId="1402211309">
    <w:abstractNumId w:val="6"/>
  </w:num>
  <w:num w:numId="14" w16cid:durableId="1862667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A7"/>
    <w:rsid w:val="00020899"/>
    <w:rsid w:val="00026476"/>
    <w:rsid w:val="00036E33"/>
    <w:rsid w:val="0009329B"/>
    <w:rsid w:val="000C551E"/>
    <w:rsid w:val="000D6BF9"/>
    <w:rsid w:val="000F02B9"/>
    <w:rsid w:val="000F61EF"/>
    <w:rsid w:val="001052F7"/>
    <w:rsid w:val="00106ACD"/>
    <w:rsid w:val="00117380"/>
    <w:rsid w:val="00117A6C"/>
    <w:rsid w:val="00151F84"/>
    <w:rsid w:val="00155578"/>
    <w:rsid w:val="00182691"/>
    <w:rsid w:val="00196CED"/>
    <w:rsid w:val="00197633"/>
    <w:rsid w:val="001A313A"/>
    <w:rsid w:val="001B309E"/>
    <w:rsid w:val="001B4F65"/>
    <w:rsid w:val="001C0089"/>
    <w:rsid w:val="00201D36"/>
    <w:rsid w:val="002213C9"/>
    <w:rsid w:val="0022450A"/>
    <w:rsid w:val="0023766A"/>
    <w:rsid w:val="00260D17"/>
    <w:rsid w:val="00296F3E"/>
    <w:rsid w:val="002B5123"/>
    <w:rsid w:val="002C7510"/>
    <w:rsid w:val="003123C1"/>
    <w:rsid w:val="00321504"/>
    <w:rsid w:val="00330B95"/>
    <w:rsid w:val="00367B00"/>
    <w:rsid w:val="00370074"/>
    <w:rsid w:val="00372D05"/>
    <w:rsid w:val="003A122A"/>
    <w:rsid w:val="003B6477"/>
    <w:rsid w:val="003C7593"/>
    <w:rsid w:val="004439C6"/>
    <w:rsid w:val="004518BE"/>
    <w:rsid w:val="00453083"/>
    <w:rsid w:val="0045524F"/>
    <w:rsid w:val="004575DA"/>
    <w:rsid w:val="00483E59"/>
    <w:rsid w:val="00487A8F"/>
    <w:rsid w:val="00487E12"/>
    <w:rsid w:val="004E1A53"/>
    <w:rsid w:val="004E491C"/>
    <w:rsid w:val="004E6BC9"/>
    <w:rsid w:val="004F6720"/>
    <w:rsid w:val="00511E28"/>
    <w:rsid w:val="005124F4"/>
    <w:rsid w:val="00521B39"/>
    <w:rsid w:val="005307C3"/>
    <w:rsid w:val="0055048B"/>
    <w:rsid w:val="00557805"/>
    <w:rsid w:val="00564016"/>
    <w:rsid w:val="0058142E"/>
    <w:rsid w:val="00591072"/>
    <w:rsid w:val="005D0E22"/>
    <w:rsid w:val="005E49B3"/>
    <w:rsid w:val="006035D5"/>
    <w:rsid w:val="00607458"/>
    <w:rsid w:val="00622472"/>
    <w:rsid w:val="00636C8A"/>
    <w:rsid w:val="006378AF"/>
    <w:rsid w:val="00640D39"/>
    <w:rsid w:val="0065104F"/>
    <w:rsid w:val="006606F0"/>
    <w:rsid w:val="006612BD"/>
    <w:rsid w:val="00673BB6"/>
    <w:rsid w:val="006778C6"/>
    <w:rsid w:val="00680524"/>
    <w:rsid w:val="006943F6"/>
    <w:rsid w:val="006A054E"/>
    <w:rsid w:val="006C5826"/>
    <w:rsid w:val="006E28A7"/>
    <w:rsid w:val="006E399B"/>
    <w:rsid w:val="00702F64"/>
    <w:rsid w:val="00711308"/>
    <w:rsid w:val="00720170"/>
    <w:rsid w:val="00730852"/>
    <w:rsid w:val="00753F11"/>
    <w:rsid w:val="007560D3"/>
    <w:rsid w:val="00772716"/>
    <w:rsid w:val="00793F17"/>
    <w:rsid w:val="007C302E"/>
    <w:rsid w:val="007F35C3"/>
    <w:rsid w:val="0083449E"/>
    <w:rsid w:val="00880E65"/>
    <w:rsid w:val="0089792D"/>
    <w:rsid w:val="008D7BD6"/>
    <w:rsid w:val="008E2182"/>
    <w:rsid w:val="008E2BBD"/>
    <w:rsid w:val="00934C06"/>
    <w:rsid w:val="00965796"/>
    <w:rsid w:val="009A37F0"/>
    <w:rsid w:val="009E0493"/>
    <w:rsid w:val="009F22B3"/>
    <w:rsid w:val="00A02A21"/>
    <w:rsid w:val="00A15367"/>
    <w:rsid w:val="00A319C6"/>
    <w:rsid w:val="00A37080"/>
    <w:rsid w:val="00A67ED3"/>
    <w:rsid w:val="00A93B99"/>
    <w:rsid w:val="00AC5B87"/>
    <w:rsid w:val="00AF5237"/>
    <w:rsid w:val="00AF7931"/>
    <w:rsid w:val="00B13308"/>
    <w:rsid w:val="00B20611"/>
    <w:rsid w:val="00B226A4"/>
    <w:rsid w:val="00B24140"/>
    <w:rsid w:val="00B8226C"/>
    <w:rsid w:val="00B90863"/>
    <w:rsid w:val="00BC128D"/>
    <w:rsid w:val="00BD26D3"/>
    <w:rsid w:val="00BE27E0"/>
    <w:rsid w:val="00BF7C86"/>
    <w:rsid w:val="00C27ECD"/>
    <w:rsid w:val="00C62964"/>
    <w:rsid w:val="00C7466B"/>
    <w:rsid w:val="00C77B1A"/>
    <w:rsid w:val="00C85BA7"/>
    <w:rsid w:val="00C977B1"/>
    <w:rsid w:val="00CC373E"/>
    <w:rsid w:val="00CD0695"/>
    <w:rsid w:val="00CF010A"/>
    <w:rsid w:val="00D237B8"/>
    <w:rsid w:val="00D254DF"/>
    <w:rsid w:val="00D31705"/>
    <w:rsid w:val="00D33AD0"/>
    <w:rsid w:val="00D33C68"/>
    <w:rsid w:val="00D463CC"/>
    <w:rsid w:val="00D47CB1"/>
    <w:rsid w:val="00D81C6F"/>
    <w:rsid w:val="00D96DBA"/>
    <w:rsid w:val="00DA4D7B"/>
    <w:rsid w:val="00DA5BB4"/>
    <w:rsid w:val="00E258BF"/>
    <w:rsid w:val="00E9171F"/>
    <w:rsid w:val="00E96AC7"/>
    <w:rsid w:val="00ED74F2"/>
    <w:rsid w:val="00EF420B"/>
    <w:rsid w:val="00F2521E"/>
    <w:rsid w:val="00F263C3"/>
    <w:rsid w:val="00F414CE"/>
    <w:rsid w:val="00F71312"/>
    <w:rsid w:val="00F84DF7"/>
    <w:rsid w:val="063FFEB5"/>
    <w:rsid w:val="26BDBF27"/>
    <w:rsid w:val="7A20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1ABBF"/>
  <w15:chartTrackingRefBased/>
  <w15:docId w15:val="{D3D756F0-BD70-4439-BBD2-45A073F8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E28A7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E28A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E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302E"/>
    <w:rPr>
      <w:color w:val="808080"/>
    </w:rPr>
  </w:style>
  <w:style w:type="character" w:customStyle="1" w:styleId="NoSpacingChar">
    <w:name w:val="No Spacing Char"/>
    <w:link w:val="NoSpacing"/>
    <w:uiPriority w:val="1"/>
    <w:rsid w:val="00F71312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1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SczfY6ijl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urworldindata.org/plastic-pollution" TargetMode="External"/><Relationship Id="rId17" Type="http://schemas.openxmlformats.org/officeDocument/2006/relationships/hyperlink" Target="https://theoceancleanup.com/abou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urworldindata.org/plastic-pollu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oceancleanup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7XZ4rCj1JN4" TargetMode="External"/><Relationship Id="rId10" Type="http://schemas.openxmlformats.org/officeDocument/2006/relationships/hyperlink" Target="https://education.nationalgeographic.org/resource/great-pacific-garbage-pat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smithsonianmag.com/smart-news/the-great-pacific-garbage-patch-hosts-life-in-the-open-ocean-1809791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F5432F0A-4097-40E7-A6CA-24F21852B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D5460-FEEA-46DB-BD3E-A6F7EB846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D802A-3EA4-4FC2-8E88-B79B283F2746}">
  <ds:schemaRefs>
    <ds:schemaRef ds:uri="http://purl.org/dc/terms/"/>
    <ds:schemaRef ds:uri="eb7cedaf-9b85-4ad2-bbb9-eee61ca2503b"/>
    <ds:schemaRef ds:uri="c5d6197f-698c-480d-875f-4c1a1294c1c3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690</Words>
  <Characters>4185</Characters>
  <Application>Microsoft Office Word</Application>
  <DocSecurity>0</DocSecurity>
  <Lines>179</Lines>
  <Paragraphs>83</Paragraphs>
  <ScaleCrop>false</ScaleCrop>
  <Company>Cobb County School District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Jenna Henkel</cp:lastModifiedBy>
  <cp:revision>40</cp:revision>
  <cp:lastPrinted>2017-10-29T14:56:00Z</cp:lastPrinted>
  <dcterms:created xsi:type="dcterms:W3CDTF">2023-09-28T18:42:00Z</dcterms:created>
  <dcterms:modified xsi:type="dcterms:W3CDTF">2023-10-18T16:57:00Z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94511281bf1d5532b416220dbe7eeeb23fd3747cd2d257df56039d56d6606663</vt:lpwstr>
  </property>
  <property fmtid="{D5CDD505-2E9C-101B-9397-08002B2CF9AE}" pid="4" name="MediaServiceImageTags">
    <vt:lpwstr/>
  </property>
</Properties>
</file>